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77A7" w14:textId="18B9E61D" w:rsidR="00D64F76" w:rsidRDefault="00F7675D" w:rsidP="0061152D">
      <w:pPr>
        <w:tabs>
          <w:tab w:val="left" w:pos="3885"/>
        </w:tabs>
        <w:rPr>
          <w:rFonts w:ascii="Trebuchet MS" w:hAnsi="Trebuchet MS"/>
        </w:rPr>
      </w:pPr>
      <w:r w:rsidRPr="005F4A1A">
        <w:rPr>
          <w:noProof/>
        </w:rPr>
        <w:drawing>
          <wp:inline distT="0" distB="0" distL="0" distR="0" wp14:anchorId="535C6456" wp14:editId="3B8375A7">
            <wp:extent cx="4581525" cy="1301861"/>
            <wp:effectExtent l="0" t="0" r="0" b="0"/>
            <wp:docPr id="545908141"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908141" name="Picture 1" descr="A black background with yellow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7071" cy="1306278"/>
                    </a:xfrm>
                    <a:prstGeom prst="rect">
                      <a:avLst/>
                    </a:prstGeom>
                    <a:noFill/>
                    <a:ln>
                      <a:noFill/>
                    </a:ln>
                  </pic:spPr>
                </pic:pic>
              </a:graphicData>
            </a:graphic>
          </wp:inline>
        </w:drawing>
      </w:r>
    </w:p>
    <w:p w14:paraId="4AEC201A" w14:textId="4F7E41C7" w:rsidR="0061152D" w:rsidRPr="0061152D" w:rsidRDefault="0061152D" w:rsidP="0061152D">
      <w:pPr>
        <w:tabs>
          <w:tab w:val="left" w:pos="3885"/>
        </w:tabs>
        <w:jc w:val="center"/>
        <w:rPr>
          <w:rFonts w:ascii="Trebuchet MS" w:hAnsi="Trebuchet MS"/>
          <w:b/>
          <w:bCs/>
          <w:sz w:val="28"/>
          <w:szCs w:val="28"/>
        </w:rPr>
      </w:pPr>
      <w:r w:rsidRPr="0061152D">
        <w:rPr>
          <w:rFonts w:ascii="Trebuchet MS" w:hAnsi="Trebuchet MS"/>
          <w:b/>
          <w:bCs/>
          <w:sz w:val="28"/>
          <w:szCs w:val="28"/>
        </w:rPr>
        <w:t>Headteacher Person Specification</w:t>
      </w:r>
    </w:p>
    <w:p w14:paraId="4C2242A3" w14:textId="431CA03F" w:rsidR="00D64F76" w:rsidRPr="00A54837" w:rsidRDefault="00D64F76" w:rsidP="00A54837">
      <w:pPr>
        <w:pStyle w:val="Heading1"/>
        <w:rPr>
          <w:rFonts w:ascii="Trebuchet MS" w:hAnsi="Trebuchet MS"/>
        </w:rPr>
      </w:pPr>
      <w:r w:rsidRPr="00A54837">
        <w:rPr>
          <w:rFonts w:ascii="Trebuchet MS" w:hAnsi="Trebuchet MS"/>
        </w:rPr>
        <w:t>Section 1</w:t>
      </w:r>
      <w:r w:rsidR="00A54837" w:rsidRPr="00A54837">
        <w:rPr>
          <w:rFonts w:ascii="Trebuchet MS" w:hAnsi="Trebuchet MS"/>
        </w:rPr>
        <w:t xml:space="preserve"> Qualification and Experience</w:t>
      </w:r>
    </w:p>
    <w:p w14:paraId="59635057" w14:textId="64707C7E" w:rsidR="00D64F76" w:rsidRPr="00A54837" w:rsidRDefault="00D64F76" w:rsidP="00D64F76">
      <w:pPr>
        <w:pStyle w:val="Heading2"/>
        <w:numPr>
          <w:ilvl w:val="0"/>
          <w:numId w:val="1"/>
        </w:numPr>
        <w:rPr>
          <w:rFonts w:ascii="Trebuchet MS" w:hAnsi="Trebuchet MS"/>
        </w:rPr>
      </w:pPr>
      <w:r w:rsidRPr="00A54837">
        <w:rPr>
          <w:rFonts w:ascii="Trebuchet MS" w:hAnsi="Trebuchet MS"/>
        </w:rPr>
        <w:t>Qualifications</w:t>
      </w:r>
    </w:p>
    <w:p w14:paraId="2CB25778" w14:textId="233D6CA4" w:rsidR="00D64F76" w:rsidRPr="008E7FAA" w:rsidRDefault="00D64F76" w:rsidP="00D64F76">
      <w:pPr>
        <w:pStyle w:val="ListParagraph"/>
        <w:widowControl w:val="0"/>
        <w:numPr>
          <w:ilvl w:val="0"/>
          <w:numId w:val="3"/>
        </w:numPr>
        <w:spacing w:before="20" w:after="0" w:line="250" w:lineRule="auto"/>
        <w:ind w:right="567"/>
        <w:rPr>
          <w:rFonts w:ascii="Trebuchet MS" w:eastAsia="Calibri" w:hAnsi="Trebuchet MS" w:cs="Arial"/>
          <w:bCs/>
          <w:iCs/>
        </w:rPr>
      </w:pPr>
      <w:r w:rsidRPr="008E7FAA">
        <w:rPr>
          <w:rFonts w:ascii="Trebuchet MS" w:eastAsia="Calibri" w:hAnsi="Trebuchet MS" w:cs="Arial"/>
          <w:bCs/>
          <w:iCs/>
        </w:rPr>
        <w:t>Have achieved QTS</w:t>
      </w:r>
      <w:r w:rsidR="00797075" w:rsidRPr="008E7FAA">
        <w:rPr>
          <w:rFonts w:ascii="Trebuchet MS" w:eastAsia="Calibri" w:hAnsi="Trebuchet MS" w:cs="Arial"/>
          <w:bCs/>
          <w:iCs/>
        </w:rPr>
        <w:t xml:space="preserve"> </w:t>
      </w:r>
    </w:p>
    <w:p w14:paraId="4A64C98F" w14:textId="77BA4D9E" w:rsidR="00D64F76" w:rsidRPr="008E7FAA" w:rsidRDefault="00D64F76" w:rsidP="36936015">
      <w:pPr>
        <w:pStyle w:val="ListParagraph"/>
        <w:widowControl w:val="0"/>
        <w:numPr>
          <w:ilvl w:val="0"/>
          <w:numId w:val="3"/>
        </w:numPr>
        <w:spacing w:before="20" w:after="0" w:line="250" w:lineRule="auto"/>
        <w:ind w:right="567"/>
        <w:rPr>
          <w:rFonts w:ascii="Trebuchet MS" w:eastAsia="Calibri" w:hAnsi="Trebuchet MS" w:cs="Arial"/>
        </w:rPr>
      </w:pPr>
      <w:r w:rsidRPr="008E7FAA">
        <w:rPr>
          <w:rFonts w:ascii="Trebuchet MS" w:eastAsia="Calibri" w:hAnsi="Trebuchet MS" w:cs="Arial"/>
        </w:rPr>
        <w:t xml:space="preserve">To </w:t>
      </w:r>
      <w:r w:rsidR="00797075" w:rsidRPr="008E7FAA">
        <w:rPr>
          <w:rFonts w:ascii="Trebuchet MS" w:eastAsia="Calibri" w:hAnsi="Trebuchet MS" w:cs="Arial"/>
        </w:rPr>
        <w:t xml:space="preserve">have National Professional Qualification for Headship OR </w:t>
      </w:r>
      <w:r w:rsidRPr="008E7FAA">
        <w:rPr>
          <w:rFonts w:ascii="Trebuchet MS" w:eastAsia="Calibri" w:hAnsi="Trebuchet MS" w:cs="Arial"/>
        </w:rPr>
        <w:t xml:space="preserve">be able to evidence further Professional Development in preparation for Headship e.g. </w:t>
      </w:r>
      <w:r w:rsidR="00D320FA" w:rsidRPr="008E7FAA">
        <w:rPr>
          <w:rFonts w:ascii="Trebuchet MS" w:eastAsia="Calibri" w:hAnsi="Trebuchet MS" w:cs="Arial"/>
        </w:rPr>
        <w:t xml:space="preserve">NPQSL, </w:t>
      </w:r>
      <w:r w:rsidRPr="008E7FAA">
        <w:rPr>
          <w:rFonts w:ascii="Trebuchet MS" w:eastAsia="Calibri" w:hAnsi="Trebuchet MS" w:cs="Arial"/>
        </w:rPr>
        <w:t>CEPQH</w:t>
      </w:r>
      <w:r w:rsidR="007C56F2" w:rsidRPr="008E7FAA">
        <w:rPr>
          <w:rFonts w:ascii="Trebuchet MS" w:eastAsia="Calibri" w:hAnsi="Trebuchet MS" w:cs="Arial"/>
        </w:rPr>
        <w:t>.</w:t>
      </w:r>
      <w:r w:rsidR="00E578B6" w:rsidRPr="008E7FAA">
        <w:rPr>
          <w:rFonts w:ascii="Trebuchet MS" w:eastAsia="Calibri" w:hAnsi="Trebuchet MS" w:cs="Arial"/>
        </w:rPr>
        <w:t xml:space="preserve"> </w:t>
      </w:r>
    </w:p>
    <w:p w14:paraId="5B990D43" w14:textId="2BB583B7" w:rsidR="00BD712E" w:rsidRPr="00A54837" w:rsidRDefault="00BD712E" w:rsidP="00BD712E">
      <w:pPr>
        <w:pStyle w:val="Heading2"/>
        <w:numPr>
          <w:ilvl w:val="0"/>
          <w:numId w:val="1"/>
        </w:numPr>
        <w:rPr>
          <w:rFonts w:ascii="Trebuchet MS" w:hAnsi="Trebuchet MS"/>
        </w:rPr>
      </w:pPr>
      <w:bookmarkStart w:id="0" w:name="_Hlk515004245"/>
      <w:r>
        <w:rPr>
          <w:rFonts w:ascii="Trebuchet MS" w:hAnsi="Trebuchet MS"/>
        </w:rPr>
        <w:t>Experience</w:t>
      </w:r>
    </w:p>
    <w:p w14:paraId="0A66F0AD" w14:textId="1F11EF34" w:rsidR="007C2D3B" w:rsidRPr="008E7FAA" w:rsidRDefault="007C2D3B" w:rsidP="36936015">
      <w:pPr>
        <w:widowControl w:val="0"/>
        <w:numPr>
          <w:ilvl w:val="0"/>
          <w:numId w:val="34"/>
        </w:numPr>
        <w:spacing w:after="0" w:line="250" w:lineRule="auto"/>
        <w:ind w:right="-46"/>
        <w:contextualSpacing/>
        <w:rPr>
          <w:rFonts w:ascii="Trebuchet MS" w:eastAsia="Calibri" w:hAnsi="Trebuchet MS" w:cs="Arial"/>
        </w:rPr>
      </w:pPr>
      <w:r w:rsidRPr="008E7FAA">
        <w:rPr>
          <w:rFonts w:ascii="Trebuchet MS" w:eastAsia="Calibri" w:hAnsi="Trebuchet MS" w:cs="Arial"/>
        </w:rPr>
        <w:t>Have teaching experience of working</w:t>
      </w:r>
      <w:r w:rsidR="008E7FAA" w:rsidRPr="008E7FAA">
        <w:rPr>
          <w:rFonts w:ascii="Trebuchet MS" w:eastAsia="Calibri" w:hAnsi="Trebuchet MS" w:cs="Arial"/>
        </w:rPr>
        <w:t xml:space="preserve"> with</w:t>
      </w:r>
      <w:r w:rsidRPr="008E7FAA">
        <w:rPr>
          <w:rFonts w:ascii="Trebuchet MS" w:eastAsia="Calibri" w:hAnsi="Trebuchet MS" w:cs="Arial"/>
        </w:rPr>
        <w:t xml:space="preserve"> more than one Key Stage</w:t>
      </w:r>
      <w:r w:rsidR="00797075" w:rsidRPr="008E7FAA">
        <w:rPr>
          <w:rFonts w:ascii="Trebuchet MS" w:eastAsia="Calibri" w:hAnsi="Trebuchet MS" w:cs="Arial"/>
        </w:rPr>
        <w:t xml:space="preserve"> including Early Years </w:t>
      </w:r>
    </w:p>
    <w:bookmarkEnd w:id="0"/>
    <w:p w14:paraId="5FE348CB" w14:textId="51FDAAA1" w:rsidR="00797075" w:rsidRPr="008E7FAA" w:rsidRDefault="00D243DE" w:rsidP="00797075">
      <w:pPr>
        <w:pStyle w:val="ListParagraph"/>
        <w:widowControl w:val="0"/>
        <w:numPr>
          <w:ilvl w:val="0"/>
          <w:numId w:val="34"/>
        </w:numPr>
        <w:spacing w:after="0" w:line="250" w:lineRule="auto"/>
        <w:ind w:right="-46"/>
        <w:rPr>
          <w:rFonts w:ascii="Trebuchet MS" w:eastAsia="Calibri" w:hAnsi="Trebuchet MS" w:cs="Arial"/>
        </w:rPr>
      </w:pPr>
      <w:r w:rsidRPr="008E7FAA">
        <w:rPr>
          <w:rFonts w:ascii="Trebuchet MS" w:eastAsia="Calibri" w:hAnsi="Trebuchet MS" w:cs="Arial"/>
        </w:rPr>
        <w:t>Evidence of successful senior leadership experience in more than one school</w:t>
      </w:r>
      <w:r w:rsidR="00FE68C5" w:rsidRPr="008E7FAA">
        <w:rPr>
          <w:rFonts w:ascii="Trebuchet MS" w:eastAsia="Calibri" w:hAnsi="Trebuchet MS" w:cs="Arial"/>
        </w:rPr>
        <w:t>,</w:t>
      </w:r>
      <w:r w:rsidRPr="008E7FAA">
        <w:rPr>
          <w:rFonts w:ascii="Trebuchet MS" w:eastAsia="Calibri" w:hAnsi="Trebuchet MS" w:cs="Arial"/>
        </w:rPr>
        <w:t xml:space="preserve"> </w:t>
      </w:r>
      <w:r w:rsidR="00FE68C5" w:rsidRPr="008E7FAA">
        <w:rPr>
          <w:rFonts w:ascii="Trebuchet MS" w:eastAsia="Calibri" w:hAnsi="Trebuchet MS" w:cs="Arial"/>
        </w:rPr>
        <w:t>or</w:t>
      </w:r>
      <w:r w:rsidRPr="008E7FAA">
        <w:rPr>
          <w:rFonts w:ascii="Trebuchet MS" w:eastAsia="Calibri" w:hAnsi="Trebuchet MS" w:cs="Arial"/>
        </w:rPr>
        <w:t xml:space="preserve"> recent DHT or HT experience </w:t>
      </w:r>
    </w:p>
    <w:p w14:paraId="6D9C008E" w14:textId="3DBA1656" w:rsidR="007C2D3B" w:rsidRPr="008E7FAA" w:rsidRDefault="007C2D3B" w:rsidP="36936015">
      <w:pPr>
        <w:widowControl w:val="0"/>
        <w:numPr>
          <w:ilvl w:val="0"/>
          <w:numId w:val="34"/>
        </w:numPr>
        <w:spacing w:after="0" w:line="250" w:lineRule="auto"/>
        <w:ind w:right="-46"/>
        <w:contextualSpacing/>
        <w:rPr>
          <w:rFonts w:ascii="Trebuchet MS" w:eastAsia="Calibri" w:hAnsi="Trebuchet MS" w:cs="Arial"/>
        </w:rPr>
      </w:pPr>
      <w:r w:rsidRPr="008E7FAA">
        <w:rPr>
          <w:rFonts w:ascii="Trebuchet MS" w:eastAsia="Calibri" w:hAnsi="Trebuchet MS" w:cs="Arial"/>
        </w:rPr>
        <w:t>Appropriate training and experience of Safeguarding / Child Protection</w:t>
      </w:r>
      <w:r w:rsidR="00D77A16" w:rsidRPr="008E7FAA">
        <w:rPr>
          <w:rFonts w:ascii="Trebuchet MS" w:eastAsia="Calibri" w:hAnsi="Trebuchet MS" w:cs="Arial"/>
        </w:rPr>
        <w:t xml:space="preserve"> and a</w:t>
      </w:r>
      <w:r w:rsidR="00797075" w:rsidRPr="008E7FAA">
        <w:rPr>
          <w:rFonts w:ascii="Trebuchet MS" w:eastAsia="Calibri" w:hAnsi="Trebuchet MS" w:cs="Arial"/>
        </w:rPr>
        <w:t xml:space="preserve">ble to demonstrate knowledge and understanding of current legislation, guidance and best practice for safeguarding and child protection, including safer recruitment.  </w:t>
      </w:r>
    </w:p>
    <w:p w14:paraId="14CE49ED" w14:textId="552BF3B4" w:rsidR="007C2D3B" w:rsidRPr="008E7FAA" w:rsidRDefault="00E66637" w:rsidP="36936015">
      <w:pPr>
        <w:widowControl w:val="0"/>
        <w:numPr>
          <w:ilvl w:val="0"/>
          <w:numId w:val="34"/>
        </w:numPr>
        <w:spacing w:after="0" w:line="250" w:lineRule="auto"/>
        <w:ind w:right="-46"/>
        <w:contextualSpacing/>
        <w:rPr>
          <w:rFonts w:ascii="Trebuchet MS" w:eastAsia="Calibri" w:hAnsi="Trebuchet MS" w:cs="Arial"/>
          <w:strike/>
        </w:rPr>
      </w:pPr>
      <w:r w:rsidRPr="008E7FAA">
        <w:rPr>
          <w:rFonts w:ascii="Trebuchet MS" w:eastAsia="Calibri" w:hAnsi="Trebuchet MS" w:cs="Arial"/>
        </w:rPr>
        <w:t xml:space="preserve">Demonstrate a proven record of effective senior leadership that has led to successful whole school improvement and the improvement of pupil outcomes </w:t>
      </w:r>
    </w:p>
    <w:p w14:paraId="48F6CE68" w14:textId="127A651A" w:rsidR="007C2D3B" w:rsidRPr="008E7FAA" w:rsidRDefault="009349C4" w:rsidP="003A3742">
      <w:pPr>
        <w:widowControl w:val="0"/>
        <w:numPr>
          <w:ilvl w:val="0"/>
          <w:numId w:val="34"/>
        </w:numPr>
        <w:spacing w:after="0" w:line="250" w:lineRule="auto"/>
        <w:ind w:right="-46"/>
        <w:contextualSpacing/>
        <w:rPr>
          <w:rFonts w:ascii="Trebuchet MS" w:eastAsia="Calibri" w:hAnsi="Trebuchet MS" w:cs="Arial"/>
        </w:rPr>
      </w:pPr>
      <w:r w:rsidRPr="008E7FAA">
        <w:rPr>
          <w:rFonts w:ascii="Trebuchet MS" w:eastAsia="Calibri" w:hAnsi="Trebuchet MS" w:cs="Arial"/>
        </w:rPr>
        <w:t xml:space="preserve">Can demonstrate impact of line management and appraisal on school improvement </w:t>
      </w:r>
    </w:p>
    <w:p w14:paraId="120BC0B8" w14:textId="74326ADF" w:rsidR="00E66637" w:rsidRPr="008E7FAA" w:rsidRDefault="00E66637" w:rsidP="007C2D3B">
      <w:pPr>
        <w:widowControl w:val="0"/>
        <w:numPr>
          <w:ilvl w:val="0"/>
          <w:numId w:val="34"/>
        </w:numPr>
        <w:spacing w:after="0" w:line="250" w:lineRule="auto"/>
        <w:ind w:right="-46"/>
        <w:contextualSpacing/>
        <w:rPr>
          <w:rFonts w:ascii="Trebuchet MS" w:eastAsia="Calibri" w:hAnsi="Trebuchet MS" w:cs="Arial"/>
          <w:bCs/>
          <w:iCs/>
        </w:rPr>
      </w:pPr>
      <w:r w:rsidRPr="008E7FAA">
        <w:rPr>
          <w:rFonts w:ascii="Trebuchet MS" w:eastAsia="Calibri" w:hAnsi="Trebuchet MS" w:cs="Arial"/>
          <w:bCs/>
          <w:iCs/>
        </w:rPr>
        <w:t>Demonstrate a good level of understanding on how to</w:t>
      </w:r>
      <w:r w:rsidR="00182B38" w:rsidRPr="008E7FAA">
        <w:rPr>
          <w:rFonts w:ascii="Trebuchet MS" w:eastAsia="Calibri" w:hAnsi="Trebuchet MS" w:cs="Arial"/>
          <w:bCs/>
          <w:iCs/>
        </w:rPr>
        <w:t xml:space="preserve"> prepare and</w:t>
      </w:r>
      <w:r w:rsidRPr="008E7FAA">
        <w:rPr>
          <w:rFonts w:ascii="Trebuchet MS" w:eastAsia="Calibri" w:hAnsi="Trebuchet MS" w:cs="Arial"/>
          <w:bCs/>
          <w:iCs/>
        </w:rPr>
        <w:t xml:space="preserve"> manage a school budget.  </w:t>
      </w:r>
    </w:p>
    <w:p w14:paraId="29286D0B" w14:textId="07AFA051" w:rsidR="00E66637" w:rsidRPr="008E7FAA" w:rsidRDefault="00E66637" w:rsidP="00E66637">
      <w:pPr>
        <w:widowControl w:val="0"/>
        <w:numPr>
          <w:ilvl w:val="0"/>
          <w:numId w:val="34"/>
        </w:numPr>
        <w:spacing w:after="0" w:line="250" w:lineRule="auto"/>
        <w:ind w:right="-46"/>
        <w:contextualSpacing/>
        <w:rPr>
          <w:rFonts w:ascii="Trebuchet MS" w:eastAsia="Calibri" w:hAnsi="Trebuchet MS" w:cs="Arial"/>
          <w:bCs/>
          <w:iCs/>
        </w:rPr>
      </w:pPr>
      <w:r w:rsidRPr="008E7FAA">
        <w:rPr>
          <w:rFonts w:ascii="Trebuchet MS" w:eastAsia="Calibri" w:hAnsi="Trebuchet MS" w:cs="Arial"/>
          <w:bCs/>
          <w:iCs/>
        </w:rPr>
        <w:t>Knowledge of</w:t>
      </w:r>
      <w:r w:rsidR="00797075" w:rsidRPr="008E7FAA">
        <w:rPr>
          <w:rFonts w:ascii="Trebuchet MS" w:eastAsia="Calibri" w:hAnsi="Trebuchet MS" w:cs="Arial"/>
          <w:bCs/>
          <w:iCs/>
        </w:rPr>
        <w:t xml:space="preserve"> strategic financial planning and bu</w:t>
      </w:r>
      <w:r w:rsidRPr="008E7FAA">
        <w:rPr>
          <w:rFonts w:ascii="Trebuchet MS" w:eastAsia="Calibri" w:hAnsi="Trebuchet MS" w:cs="Arial"/>
          <w:bCs/>
          <w:iCs/>
        </w:rPr>
        <w:t xml:space="preserve">dget management to achieve educational goals and priorities </w:t>
      </w:r>
    </w:p>
    <w:p w14:paraId="5EEA9545" w14:textId="4F1445FD" w:rsidR="007C2D3B" w:rsidRPr="008E7FAA" w:rsidRDefault="007C2D3B" w:rsidP="36936015">
      <w:pPr>
        <w:widowControl w:val="0"/>
        <w:numPr>
          <w:ilvl w:val="0"/>
          <w:numId w:val="34"/>
        </w:numPr>
        <w:spacing w:after="0" w:line="250" w:lineRule="auto"/>
        <w:ind w:right="-46"/>
        <w:contextualSpacing/>
        <w:rPr>
          <w:rFonts w:ascii="Trebuchet MS" w:eastAsia="Calibri" w:hAnsi="Trebuchet MS" w:cs="Arial"/>
        </w:rPr>
      </w:pPr>
      <w:r w:rsidRPr="008E7FAA">
        <w:rPr>
          <w:rFonts w:ascii="Trebuchet MS" w:eastAsia="Calibri" w:hAnsi="Trebuchet MS" w:cs="Arial"/>
        </w:rPr>
        <w:t xml:space="preserve">Experience </w:t>
      </w:r>
      <w:r w:rsidR="004B119B" w:rsidRPr="008E7FAA">
        <w:rPr>
          <w:rFonts w:ascii="Trebuchet MS" w:eastAsia="Calibri" w:hAnsi="Trebuchet MS" w:cs="Arial"/>
        </w:rPr>
        <w:t>and good understanding</w:t>
      </w:r>
      <w:r w:rsidR="00361029" w:rsidRPr="008E7FAA">
        <w:rPr>
          <w:rFonts w:ascii="Trebuchet MS" w:eastAsia="Calibri" w:hAnsi="Trebuchet MS" w:cs="Arial"/>
        </w:rPr>
        <w:t xml:space="preserve"> </w:t>
      </w:r>
      <w:r w:rsidRPr="008E7FAA">
        <w:rPr>
          <w:rFonts w:ascii="Trebuchet MS" w:eastAsia="Calibri" w:hAnsi="Trebuchet MS" w:cs="Arial"/>
        </w:rPr>
        <w:t xml:space="preserve">of School Improvement Planning and Self Evaluation </w:t>
      </w:r>
    </w:p>
    <w:p w14:paraId="241BAAED" w14:textId="3E4BE07D" w:rsidR="003A3742" w:rsidRPr="008E7FAA" w:rsidRDefault="007C2D3B" w:rsidP="00766D97">
      <w:pPr>
        <w:widowControl w:val="0"/>
        <w:numPr>
          <w:ilvl w:val="0"/>
          <w:numId w:val="34"/>
        </w:numPr>
        <w:spacing w:after="0" w:line="250" w:lineRule="auto"/>
        <w:ind w:right="-46"/>
        <w:contextualSpacing/>
        <w:rPr>
          <w:rFonts w:ascii="Trebuchet MS" w:hAnsi="Trebuchet MS"/>
        </w:rPr>
      </w:pPr>
      <w:r w:rsidRPr="008E7FAA">
        <w:rPr>
          <w:rFonts w:ascii="Trebuchet MS" w:eastAsia="Calibri" w:hAnsi="Trebuchet MS" w:cs="Arial"/>
        </w:rPr>
        <w:t xml:space="preserve">Experience of working with Governors, parents and the wider community </w:t>
      </w:r>
    </w:p>
    <w:p w14:paraId="6221EF00" w14:textId="27B1C4AB" w:rsidR="00D64F76" w:rsidRPr="00A54837" w:rsidRDefault="00D64F76">
      <w:pPr>
        <w:pStyle w:val="Heading1"/>
        <w:rPr>
          <w:rFonts w:ascii="Trebuchet MS" w:hAnsi="Trebuchet MS"/>
        </w:rPr>
      </w:pPr>
      <w:r w:rsidRPr="00A54837">
        <w:rPr>
          <w:rFonts w:ascii="Trebuchet MS" w:hAnsi="Trebuchet MS"/>
        </w:rPr>
        <w:t>Section 2 Leadership</w:t>
      </w:r>
    </w:p>
    <w:p w14:paraId="12C6D14E" w14:textId="15078E5E" w:rsidR="00D64F76" w:rsidRPr="00A54837" w:rsidRDefault="00D64F76" w:rsidP="00D64F76">
      <w:pPr>
        <w:pStyle w:val="ListParagraph"/>
        <w:numPr>
          <w:ilvl w:val="0"/>
          <w:numId w:val="5"/>
        </w:numPr>
        <w:rPr>
          <w:rFonts w:ascii="Trebuchet MS" w:hAnsi="Trebuchet MS"/>
        </w:rPr>
      </w:pPr>
      <w:r w:rsidRPr="00A54837">
        <w:rPr>
          <w:rFonts w:ascii="Trebuchet MS" w:hAnsi="Trebuchet MS" w:cs="Segoe UI"/>
          <w:color w:val="000000"/>
          <w:sz w:val="23"/>
          <w:szCs w:val="23"/>
          <w:shd w:val="clear" w:color="auto" w:fill="FFFFFF"/>
        </w:rPr>
        <w:t>Leads by example – with integrity, creativity, resilience and clarity</w:t>
      </w:r>
      <w:r w:rsidR="006953D3">
        <w:rPr>
          <w:rFonts w:ascii="Trebuchet MS" w:hAnsi="Trebuchet MS" w:cs="Segoe UI"/>
          <w:color w:val="000000"/>
          <w:sz w:val="23"/>
          <w:szCs w:val="23"/>
          <w:shd w:val="clear" w:color="auto" w:fill="FFFFFF"/>
        </w:rPr>
        <w:t xml:space="preserve"> </w:t>
      </w:r>
    </w:p>
    <w:p w14:paraId="4A76FAD5" w14:textId="2E73148D" w:rsidR="00D64F76" w:rsidRPr="00A54837" w:rsidRDefault="00D64F76" w:rsidP="00D64F76">
      <w:pPr>
        <w:pStyle w:val="ListParagraph"/>
        <w:numPr>
          <w:ilvl w:val="0"/>
          <w:numId w:val="6"/>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 xml:space="preserve">Is able to inspire and influence staff, pupils, parents and the local community, developing engagement with </w:t>
      </w:r>
      <w:r w:rsidR="00C43A9A">
        <w:rPr>
          <w:rFonts w:ascii="Trebuchet MS" w:hAnsi="Trebuchet MS" w:cs="Segoe UI"/>
          <w:color w:val="000000"/>
          <w:sz w:val="23"/>
          <w:szCs w:val="23"/>
          <w:shd w:val="clear" w:color="auto" w:fill="FFFFFF"/>
        </w:rPr>
        <w:t xml:space="preserve">the </w:t>
      </w:r>
      <w:r w:rsidRPr="00A54837">
        <w:rPr>
          <w:rFonts w:ascii="Trebuchet MS" w:hAnsi="Trebuchet MS" w:cs="Segoe UI"/>
          <w:color w:val="000000"/>
          <w:sz w:val="23"/>
          <w:szCs w:val="23"/>
          <w:shd w:val="clear" w:color="auto" w:fill="FFFFFF"/>
        </w:rPr>
        <w:t>school vision, values and goals which impact on school improvement</w:t>
      </w:r>
      <w:r w:rsidR="00936661">
        <w:rPr>
          <w:rFonts w:ascii="Trebuchet MS" w:hAnsi="Trebuchet MS" w:cs="Segoe UI"/>
          <w:color w:val="000000"/>
          <w:sz w:val="23"/>
          <w:szCs w:val="23"/>
          <w:shd w:val="clear" w:color="auto" w:fill="FFFFFF"/>
        </w:rPr>
        <w:t xml:space="preserve"> </w:t>
      </w:r>
    </w:p>
    <w:p w14:paraId="331D4519" w14:textId="33224241" w:rsidR="00D64F76" w:rsidRPr="00A54837" w:rsidRDefault="00D64F76" w:rsidP="00D64F76">
      <w:pPr>
        <w:pStyle w:val="ListParagraph"/>
        <w:numPr>
          <w:ilvl w:val="0"/>
          <w:numId w:val="7"/>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Demonstrates ability to think strategically: initiating, planning, monitoring and evaluating school improvement and change processes</w:t>
      </w:r>
      <w:r w:rsidR="00487419">
        <w:rPr>
          <w:rFonts w:ascii="Trebuchet MS" w:hAnsi="Trebuchet MS" w:cs="Segoe UI"/>
          <w:color w:val="000000"/>
          <w:sz w:val="23"/>
          <w:szCs w:val="23"/>
          <w:shd w:val="clear" w:color="auto" w:fill="FFFFFF"/>
        </w:rPr>
        <w:t xml:space="preserve"> </w:t>
      </w:r>
    </w:p>
    <w:p w14:paraId="1C653223" w14:textId="66D02D3C" w:rsidR="00D64F76" w:rsidRPr="00A54837" w:rsidRDefault="00D64F76" w:rsidP="00D64F76">
      <w:pPr>
        <w:pStyle w:val="ListParagraph"/>
        <w:numPr>
          <w:ilvl w:val="0"/>
          <w:numId w:val="8"/>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Demonstrates excellent people management skills, emotional intelligence and approachability</w:t>
      </w:r>
      <w:r w:rsidR="00005656">
        <w:rPr>
          <w:rFonts w:ascii="Trebuchet MS" w:hAnsi="Trebuchet MS" w:cs="Segoe UI"/>
          <w:color w:val="000000"/>
          <w:sz w:val="23"/>
          <w:szCs w:val="23"/>
          <w:shd w:val="clear" w:color="auto" w:fill="FFFFFF"/>
        </w:rPr>
        <w:t xml:space="preserve"> </w:t>
      </w:r>
    </w:p>
    <w:p w14:paraId="2B96074A" w14:textId="6A3D6F92" w:rsidR="00D64F76" w:rsidRPr="006604C4" w:rsidRDefault="00D64F76" w:rsidP="00D64F76">
      <w:pPr>
        <w:pStyle w:val="ListParagraph"/>
        <w:numPr>
          <w:ilvl w:val="0"/>
          <w:numId w:val="10"/>
        </w:numPr>
        <w:rPr>
          <w:rFonts w:ascii="Trebuchet MS" w:hAnsi="Trebuchet MS"/>
        </w:rPr>
      </w:pPr>
      <w:r w:rsidRPr="006604C4">
        <w:rPr>
          <w:rFonts w:ascii="Trebuchet MS" w:hAnsi="Trebuchet MS" w:cs="Segoe UI"/>
          <w:color w:val="000000"/>
          <w:sz w:val="23"/>
          <w:szCs w:val="23"/>
          <w:shd w:val="clear" w:color="auto" w:fill="FFFFFF"/>
        </w:rPr>
        <w:t>Is able to make difficult decisions and convey outcomes clearly and sensitively, influencing others in a variety of situations</w:t>
      </w:r>
      <w:r w:rsidR="00BE4A9D" w:rsidRPr="006604C4">
        <w:rPr>
          <w:rFonts w:ascii="Trebuchet MS" w:hAnsi="Trebuchet MS" w:cs="Segoe UI"/>
          <w:color w:val="000000"/>
          <w:sz w:val="23"/>
          <w:szCs w:val="23"/>
          <w:shd w:val="clear" w:color="auto" w:fill="FFFFFF"/>
        </w:rPr>
        <w:t xml:space="preserve"> </w:t>
      </w:r>
    </w:p>
    <w:p w14:paraId="71174B46" w14:textId="77777777" w:rsidR="00D77A16" w:rsidRDefault="00D64F76" w:rsidP="00D64F76">
      <w:pPr>
        <w:pStyle w:val="ListParagraph"/>
        <w:numPr>
          <w:ilvl w:val="0"/>
          <w:numId w:val="12"/>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Welcomes strong governance and actively supports the GB to understand its role and deliver its functions of strategy-setting and monitoring effectively</w:t>
      </w:r>
    </w:p>
    <w:p w14:paraId="6C687055" w14:textId="65A637C9" w:rsidR="00E4735A" w:rsidRDefault="00E4735A">
      <w:pPr>
        <w:rPr>
          <w:rFonts w:ascii="Trebuchet MS" w:hAnsi="Trebuchet MS" w:cs="Segoe UI"/>
          <w:color w:val="000000"/>
          <w:sz w:val="23"/>
          <w:szCs w:val="23"/>
          <w:shd w:val="clear" w:color="auto" w:fill="FFFFFF"/>
        </w:rPr>
      </w:pPr>
      <w:r>
        <w:rPr>
          <w:rFonts w:ascii="Trebuchet MS" w:hAnsi="Trebuchet MS" w:cs="Segoe UI"/>
          <w:color w:val="000000"/>
          <w:sz w:val="23"/>
          <w:szCs w:val="23"/>
          <w:shd w:val="clear" w:color="auto" w:fill="FFFFFF"/>
        </w:rPr>
        <w:br w:type="page"/>
      </w:r>
    </w:p>
    <w:p w14:paraId="34B702D8" w14:textId="77777777" w:rsidR="00E4735A" w:rsidRPr="00E4735A" w:rsidRDefault="00E4735A" w:rsidP="00E4735A">
      <w:pPr>
        <w:rPr>
          <w:rFonts w:ascii="Trebuchet MS" w:hAnsi="Trebuchet MS" w:cs="Segoe UI"/>
          <w:color w:val="000000"/>
          <w:sz w:val="23"/>
          <w:szCs w:val="23"/>
          <w:shd w:val="clear" w:color="auto" w:fill="FFFFFF"/>
        </w:rPr>
      </w:pPr>
    </w:p>
    <w:p w14:paraId="478A9F60" w14:textId="7BECD298" w:rsidR="006D255C" w:rsidRPr="00457B3E" w:rsidRDefault="00A14F64" w:rsidP="00457B3E">
      <w:pPr>
        <w:pStyle w:val="Heading1"/>
        <w:rPr>
          <w:rFonts w:ascii="Trebuchet MS" w:hAnsi="Trebuchet MS"/>
        </w:rPr>
      </w:pPr>
      <w:r>
        <w:rPr>
          <w:rFonts w:ascii="Trebuchet MS" w:hAnsi="Trebuchet MS"/>
          <w:noProof/>
        </w:rPr>
        <mc:AlternateContent>
          <mc:Choice Requires="wpi">
            <w:drawing>
              <wp:anchor distT="0" distB="0" distL="114300" distR="114300" simplePos="0" relativeHeight="251660288" behindDoc="0" locked="0" layoutInCell="1" allowOverlap="1" wp14:anchorId="47581D09" wp14:editId="5BB80278">
                <wp:simplePos x="0" y="0"/>
                <wp:positionH relativeFrom="column">
                  <wp:posOffset>-412880</wp:posOffset>
                </wp:positionH>
                <wp:positionV relativeFrom="paragraph">
                  <wp:posOffset>10865</wp:posOffset>
                </wp:positionV>
                <wp:extent cx="360" cy="360"/>
                <wp:effectExtent l="57150" t="57150" r="57150" b="57150"/>
                <wp:wrapNone/>
                <wp:docPr id="1065599120"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A89C1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3.2pt;margin-top:.1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B88XYbUAQAAmwQAABAAAAAAAAAAAAAA&#10;AAAA0AMAAGRycy9pbmsvaW5rMS54bWxQSwECLQAUAAYACAAAACEAVrhOmt0AAAAGAQAADwAAAAAA&#10;AAAAAAAAAADSBQAAZHJzL2Rvd25yZXYueG1sUEsBAi0AFAAGAAgAAAAhAHkYvJ2/AAAAIQEAABkA&#10;AAAAAAAAAAAAAAAA3AYAAGRycy9fcmVscy9lMm9Eb2MueG1sLnJlbHNQSwUGAAAAAAYABgB4AQAA&#10;0gcAAAAA&#10;">
                <v:imagedata r:id="rId12" o:title=""/>
              </v:shape>
            </w:pict>
          </mc:Fallback>
        </mc:AlternateContent>
      </w:r>
      <w:r w:rsidR="00D64F76" w:rsidRPr="00A54837">
        <w:rPr>
          <w:rFonts w:ascii="Trebuchet MS" w:hAnsi="Trebuchet MS"/>
        </w:rPr>
        <w:t>Section 3 Teaching, learning, assessment and additional/special educational needs</w:t>
      </w:r>
    </w:p>
    <w:p w14:paraId="379BFB23" w14:textId="7FC684C0" w:rsidR="006D255C" w:rsidRPr="008E7FAA" w:rsidRDefault="006D255C" w:rsidP="006D255C">
      <w:pPr>
        <w:pStyle w:val="ListParagraph"/>
        <w:numPr>
          <w:ilvl w:val="0"/>
          <w:numId w:val="14"/>
        </w:numPr>
        <w:rPr>
          <w:rFonts w:ascii="Trebuchet MS" w:hAnsi="Trebuchet MS"/>
        </w:rPr>
      </w:pPr>
      <w:r w:rsidRPr="008E7FAA">
        <w:rPr>
          <w:rFonts w:ascii="Trebuchet MS" w:hAnsi="Trebuchet MS" w:cs="Segoe UI"/>
          <w:color w:val="000000"/>
          <w:sz w:val="23"/>
          <w:szCs w:val="23"/>
          <w:shd w:val="clear" w:color="auto" w:fill="FFFFFF"/>
        </w:rPr>
        <w:t xml:space="preserve">Creates an effective and stable learning environment </w:t>
      </w:r>
    </w:p>
    <w:p w14:paraId="2185436A" w14:textId="58AD669C" w:rsidR="006604C4" w:rsidRPr="006604C4" w:rsidRDefault="006604C4" w:rsidP="006604C4">
      <w:pPr>
        <w:pStyle w:val="ListParagraph"/>
        <w:numPr>
          <w:ilvl w:val="0"/>
          <w:numId w:val="14"/>
        </w:numPr>
        <w:rPr>
          <w:rFonts w:ascii="Trebuchet MS" w:hAnsi="Trebuchet MS"/>
        </w:rPr>
      </w:pPr>
      <w:r w:rsidRPr="006604C4">
        <w:rPr>
          <w:rFonts w:ascii="Trebuchet MS" w:hAnsi="Trebuchet MS" w:cs="Segoe UI"/>
          <w:color w:val="000000"/>
          <w:sz w:val="23"/>
          <w:szCs w:val="23"/>
          <w:shd w:val="clear" w:color="auto" w:fill="FFFFFF"/>
        </w:rPr>
        <w:t xml:space="preserve">Maintains a good knowledge of latest developments and innovative ideas, effectively analyses risk </w:t>
      </w:r>
      <w:r w:rsidR="006549EA" w:rsidRPr="008E7FAA">
        <w:rPr>
          <w:rFonts w:ascii="Trebuchet MS" w:hAnsi="Trebuchet MS" w:cs="Segoe UI"/>
          <w:sz w:val="23"/>
          <w:szCs w:val="23"/>
          <w:shd w:val="clear" w:color="auto" w:fill="FFFFFF"/>
        </w:rPr>
        <w:t>and</w:t>
      </w:r>
      <w:r w:rsidRPr="008E7FAA">
        <w:rPr>
          <w:rFonts w:ascii="Trebuchet MS" w:hAnsi="Trebuchet MS" w:cs="Segoe UI"/>
          <w:sz w:val="23"/>
          <w:szCs w:val="23"/>
          <w:shd w:val="clear" w:color="auto" w:fill="FFFFFF"/>
        </w:rPr>
        <w:t xml:space="preserve"> working in partnership with the senior leadership team, implements these to drive school performance  </w:t>
      </w:r>
    </w:p>
    <w:p w14:paraId="25629AE1" w14:textId="53A93A37" w:rsidR="006D255C" w:rsidRPr="00A54837" w:rsidRDefault="006D255C" w:rsidP="006D255C">
      <w:pPr>
        <w:pStyle w:val="ListParagraph"/>
        <w:numPr>
          <w:ilvl w:val="0"/>
          <w:numId w:val="15"/>
        </w:numPr>
        <w:rPr>
          <w:rFonts w:ascii="Trebuchet MS" w:hAnsi="Trebuchet MS"/>
        </w:rPr>
      </w:pPr>
      <w:r w:rsidRPr="00A54837">
        <w:rPr>
          <w:rFonts w:ascii="Trebuchet MS" w:hAnsi="Trebuchet MS" w:cs="Segoe UI"/>
          <w:color w:val="000000"/>
          <w:sz w:val="23"/>
          <w:szCs w:val="23"/>
          <w:shd w:val="clear" w:color="auto" w:fill="FFFFFF"/>
        </w:rPr>
        <w:t>Ensures that teachers and other staff have consistently high expectations of what each pupil can achieve and therefore ensures that pupils are effectively prepared for their next phase of education and life</w:t>
      </w:r>
      <w:r w:rsidR="006A4C0D">
        <w:rPr>
          <w:rFonts w:ascii="Trebuchet MS" w:hAnsi="Trebuchet MS" w:cs="Segoe UI"/>
          <w:color w:val="000000"/>
          <w:sz w:val="23"/>
          <w:szCs w:val="23"/>
          <w:shd w:val="clear" w:color="auto" w:fill="FFFFFF"/>
        </w:rPr>
        <w:t xml:space="preserve"> </w:t>
      </w:r>
    </w:p>
    <w:p w14:paraId="4744C052" w14:textId="3D049942" w:rsidR="006D255C" w:rsidRPr="00A54837" w:rsidRDefault="006D255C" w:rsidP="006D255C">
      <w:pPr>
        <w:pStyle w:val="ListParagraph"/>
        <w:numPr>
          <w:ilvl w:val="0"/>
          <w:numId w:val="16"/>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Holds a passionate belief that all young people can succeed </w:t>
      </w:r>
    </w:p>
    <w:p w14:paraId="3B90DFD9" w14:textId="13ED8C0B" w:rsidR="006D255C" w:rsidRPr="00A54837" w:rsidRDefault="006D255C" w:rsidP="006D255C">
      <w:pPr>
        <w:pStyle w:val="ListParagraph"/>
        <w:numPr>
          <w:ilvl w:val="0"/>
          <w:numId w:val="17"/>
        </w:numPr>
        <w:rPr>
          <w:rFonts w:ascii="Trebuchet MS" w:hAnsi="Trebuchet MS"/>
        </w:rPr>
      </w:pPr>
      <w:r w:rsidRPr="00A54837">
        <w:rPr>
          <w:rFonts w:ascii="Trebuchet MS" w:hAnsi="Trebuchet MS" w:cs="Segoe UI"/>
          <w:color w:val="000000"/>
          <w:sz w:val="23"/>
          <w:szCs w:val="23"/>
          <w:shd w:val="clear" w:color="auto" w:fill="FFFFFF"/>
        </w:rPr>
        <w:t xml:space="preserve">Creates an outward-facing school which </w:t>
      </w:r>
      <w:r w:rsidRPr="008E7FAA">
        <w:rPr>
          <w:rFonts w:ascii="Trebuchet MS" w:hAnsi="Trebuchet MS" w:cs="Segoe UI"/>
          <w:sz w:val="23"/>
          <w:szCs w:val="23"/>
          <w:shd w:val="clear" w:color="auto" w:fill="FFFFFF"/>
        </w:rPr>
        <w:t xml:space="preserve">works with </w:t>
      </w:r>
      <w:r w:rsidR="006604C4" w:rsidRPr="008E7FAA">
        <w:rPr>
          <w:rFonts w:ascii="Trebuchet MS" w:hAnsi="Trebuchet MS" w:cs="Segoe UI"/>
          <w:sz w:val="23"/>
          <w:szCs w:val="23"/>
          <w:shd w:val="clear" w:color="auto" w:fill="FFFFFF"/>
        </w:rPr>
        <w:t xml:space="preserve">the CARE Foundation Trust schools and </w:t>
      </w:r>
      <w:r w:rsidRPr="008E7FAA">
        <w:rPr>
          <w:rFonts w:ascii="Trebuchet MS" w:hAnsi="Trebuchet MS" w:cs="Segoe UI"/>
          <w:sz w:val="23"/>
          <w:szCs w:val="23"/>
          <w:shd w:val="clear" w:color="auto" w:fill="FFFFFF"/>
        </w:rPr>
        <w:t xml:space="preserve">other schools and organisations in </w:t>
      </w:r>
      <w:r w:rsidRPr="00A54837">
        <w:rPr>
          <w:rFonts w:ascii="Trebuchet MS" w:hAnsi="Trebuchet MS" w:cs="Segoe UI"/>
          <w:color w:val="000000"/>
          <w:sz w:val="23"/>
          <w:szCs w:val="23"/>
          <w:shd w:val="clear" w:color="auto" w:fill="FFFFFF"/>
        </w:rPr>
        <w:t>a climate of mutual challenge, to champion best practice and secure excellent achievements for all pupils</w:t>
      </w:r>
      <w:r w:rsidR="00093725">
        <w:rPr>
          <w:rFonts w:ascii="Trebuchet MS" w:hAnsi="Trebuchet MS" w:cs="Segoe UI"/>
          <w:color w:val="000000"/>
          <w:sz w:val="23"/>
          <w:szCs w:val="23"/>
          <w:shd w:val="clear" w:color="auto" w:fill="FFFFFF"/>
        </w:rPr>
        <w:t xml:space="preserve"> </w:t>
      </w:r>
    </w:p>
    <w:p w14:paraId="347EE7B8" w14:textId="5B833F03" w:rsidR="006D255C" w:rsidRPr="00A54837" w:rsidRDefault="006D255C" w:rsidP="006D255C">
      <w:pPr>
        <w:pStyle w:val="ListParagraph"/>
        <w:numPr>
          <w:ilvl w:val="0"/>
          <w:numId w:val="18"/>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Makes rational judgements from the available information, analysing and using effectively to inform future practice</w:t>
      </w:r>
      <w:r w:rsidR="001D5B69">
        <w:rPr>
          <w:rFonts w:ascii="Trebuchet MS" w:hAnsi="Trebuchet MS" w:cs="Segoe UI"/>
          <w:color w:val="000000"/>
          <w:sz w:val="23"/>
          <w:szCs w:val="23"/>
          <w:shd w:val="clear" w:color="auto" w:fill="FFFFFF"/>
        </w:rPr>
        <w:t xml:space="preserve"> </w:t>
      </w:r>
    </w:p>
    <w:p w14:paraId="4C318D69" w14:textId="57F45603" w:rsidR="006D255C" w:rsidRPr="00A54837" w:rsidRDefault="006D255C" w:rsidP="006D255C">
      <w:pPr>
        <w:pStyle w:val="ListParagraph"/>
        <w:numPr>
          <w:ilvl w:val="0"/>
          <w:numId w:val="21"/>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A proven track record of implementing a school wide consistent approach to positive behaviour management</w:t>
      </w:r>
      <w:r w:rsidR="00861B3F">
        <w:rPr>
          <w:rFonts w:ascii="Trebuchet MS" w:hAnsi="Trebuchet MS" w:cs="Segoe UI"/>
          <w:color w:val="000000"/>
          <w:sz w:val="23"/>
          <w:szCs w:val="23"/>
          <w:shd w:val="clear" w:color="auto" w:fill="FFFFFF"/>
        </w:rPr>
        <w:t xml:space="preserve">  </w:t>
      </w:r>
    </w:p>
    <w:p w14:paraId="6A4CFCD8" w14:textId="0CE16484" w:rsidR="006D255C" w:rsidRPr="00A54837" w:rsidRDefault="006D255C" w:rsidP="006D255C">
      <w:pPr>
        <w:pStyle w:val="ListParagraph"/>
        <w:numPr>
          <w:ilvl w:val="0"/>
          <w:numId w:val="21"/>
        </w:numPr>
        <w:rPr>
          <w:rFonts w:ascii="Trebuchet MS" w:hAnsi="Trebuchet MS"/>
        </w:rPr>
      </w:pPr>
      <w:r w:rsidRPr="00A54837">
        <w:rPr>
          <w:rFonts w:ascii="Trebuchet MS" w:hAnsi="Trebuchet MS" w:cs="Segoe UI"/>
          <w:color w:val="000000"/>
          <w:sz w:val="23"/>
          <w:szCs w:val="23"/>
          <w:shd w:val="clear" w:color="auto" w:fill="FFFFFF"/>
        </w:rPr>
        <w:t>Evidence of fostering a culture of high expectation and mutual respect between pupils and adults</w:t>
      </w:r>
      <w:r w:rsidR="00F20C4F">
        <w:rPr>
          <w:rFonts w:ascii="Trebuchet MS" w:hAnsi="Trebuchet MS" w:cs="Segoe UI"/>
          <w:color w:val="000000"/>
          <w:sz w:val="23"/>
          <w:szCs w:val="23"/>
          <w:shd w:val="clear" w:color="auto" w:fill="FFFFFF"/>
        </w:rPr>
        <w:t xml:space="preserve"> </w:t>
      </w:r>
    </w:p>
    <w:p w14:paraId="4BAB47CE" w14:textId="635BD8F6" w:rsidR="00D64F76" w:rsidRPr="00A54837" w:rsidRDefault="00D64F76">
      <w:pPr>
        <w:pStyle w:val="Heading1"/>
        <w:rPr>
          <w:rFonts w:ascii="Trebuchet MS" w:hAnsi="Trebuchet MS"/>
        </w:rPr>
      </w:pPr>
      <w:r w:rsidRPr="00A54837">
        <w:rPr>
          <w:rFonts w:ascii="Trebuchet MS" w:hAnsi="Trebuchet MS"/>
        </w:rPr>
        <w:t>Section 4 Organisational effectiveness</w:t>
      </w:r>
    </w:p>
    <w:p w14:paraId="0786FC70" w14:textId="1B67C0A1" w:rsidR="006D255C" w:rsidRPr="00A54837" w:rsidRDefault="006D255C" w:rsidP="006D255C">
      <w:pPr>
        <w:pStyle w:val="ListParagraph"/>
        <w:numPr>
          <w:ilvl w:val="0"/>
          <w:numId w:val="22"/>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Is able to hold all staff to account for their professional conduct and practice, supporting them to improve and value excellent practice</w:t>
      </w:r>
      <w:r w:rsidR="005147C5">
        <w:rPr>
          <w:rFonts w:ascii="Trebuchet MS" w:hAnsi="Trebuchet MS" w:cs="Segoe UI"/>
          <w:color w:val="000000"/>
          <w:sz w:val="23"/>
          <w:szCs w:val="23"/>
          <w:shd w:val="clear" w:color="auto" w:fill="FFFFFF"/>
        </w:rPr>
        <w:t xml:space="preserve"> </w:t>
      </w:r>
    </w:p>
    <w:p w14:paraId="0B1326DD" w14:textId="4B054245" w:rsidR="006D255C" w:rsidRPr="00A54837" w:rsidRDefault="006D255C" w:rsidP="006D255C">
      <w:pPr>
        <w:pStyle w:val="ListParagraph"/>
        <w:numPr>
          <w:ilvl w:val="0"/>
          <w:numId w:val="22"/>
        </w:numPr>
        <w:rPr>
          <w:rFonts w:ascii="Trebuchet MS" w:hAnsi="Trebuchet MS"/>
        </w:rPr>
      </w:pPr>
      <w:r w:rsidRPr="00A54837">
        <w:rPr>
          <w:rFonts w:ascii="Trebuchet MS" w:hAnsi="Trebuchet MS" w:cs="Segoe UI"/>
          <w:color w:val="000000"/>
          <w:sz w:val="23"/>
          <w:szCs w:val="23"/>
          <w:shd w:val="clear" w:color="auto" w:fill="FFFFFF"/>
        </w:rPr>
        <w:t>Distributes leadership throughout the organisation, forging teams of colleagues who have distinct roles and responsibilities and hold each other to account</w:t>
      </w:r>
      <w:r w:rsidR="00B81FE3">
        <w:rPr>
          <w:rFonts w:ascii="Trebuchet MS" w:hAnsi="Trebuchet MS" w:cs="Segoe UI"/>
          <w:color w:val="000000"/>
          <w:sz w:val="23"/>
          <w:szCs w:val="23"/>
          <w:shd w:val="clear" w:color="auto" w:fill="FFFFFF"/>
        </w:rPr>
        <w:t xml:space="preserve"> </w:t>
      </w:r>
      <w:r w:rsidR="00B81FE3" w:rsidRPr="00B81FE3">
        <w:rPr>
          <w:rFonts w:ascii="Trebuchet MS" w:hAnsi="Trebuchet MS" w:cs="Segoe UI"/>
          <w:color w:val="FF0000"/>
          <w:sz w:val="23"/>
          <w:szCs w:val="23"/>
          <w:shd w:val="clear" w:color="auto" w:fill="FFFFFF"/>
        </w:rPr>
        <w:t xml:space="preserve"> </w:t>
      </w:r>
    </w:p>
    <w:p w14:paraId="353ED500" w14:textId="77777777" w:rsidR="008B1664" w:rsidRDefault="006D255C" w:rsidP="008B1664">
      <w:pPr>
        <w:pStyle w:val="ListParagraph"/>
        <w:numPr>
          <w:ilvl w:val="0"/>
          <w:numId w:val="23"/>
        </w:numPr>
        <w:rPr>
          <w:rFonts w:ascii="Trebuchet MS" w:hAnsi="Trebuchet MS" w:cs="Segoe UI"/>
          <w:sz w:val="23"/>
          <w:szCs w:val="23"/>
          <w:shd w:val="clear" w:color="auto" w:fill="FFFFFF"/>
        </w:rPr>
      </w:pPr>
      <w:r w:rsidRPr="008B1664">
        <w:rPr>
          <w:rFonts w:ascii="Trebuchet MS" w:hAnsi="Trebuchet MS" w:cs="Segoe UI"/>
          <w:sz w:val="23"/>
          <w:szCs w:val="23"/>
          <w:shd w:val="clear" w:color="auto" w:fill="FFFFFF"/>
        </w:rPr>
        <w:t>Creates an ethos within which all staff are motivated and supported to develop their own skills and subject knowledge, and to support each other</w:t>
      </w:r>
      <w:r w:rsidR="00E72AF1" w:rsidRPr="008B1664">
        <w:rPr>
          <w:rFonts w:ascii="Trebuchet MS" w:hAnsi="Trebuchet MS" w:cs="Segoe UI"/>
          <w:sz w:val="23"/>
          <w:szCs w:val="23"/>
          <w:shd w:val="clear" w:color="auto" w:fill="FFFFFF"/>
        </w:rPr>
        <w:t xml:space="preserve">  </w:t>
      </w:r>
    </w:p>
    <w:p w14:paraId="5EBC37AA" w14:textId="35952015" w:rsidR="006D255C" w:rsidRPr="008B1664" w:rsidRDefault="006D255C" w:rsidP="008B1664">
      <w:pPr>
        <w:pStyle w:val="ListParagraph"/>
        <w:numPr>
          <w:ilvl w:val="0"/>
          <w:numId w:val="23"/>
        </w:numPr>
        <w:rPr>
          <w:rFonts w:ascii="Trebuchet MS" w:hAnsi="Trebuchet MS" w:cs="Segoe UI"/>
          <w:sz w:val="23"/>
          <w:szCs w:val="23"/>
          <w:shd w:val="clear" w:color="auto" w:fill="FFFFFF"/>
        </w:rPr>
      </w:pPr>
      <w:r w:rsidRPr="00BD712E">
        <w:rPr>
          <w:rFonts w:ascii="Trebuchet MS" w:hAnsi="Trebuchet MS" w:cs="Segoe UI"/>
          <w:sz w:val="23"/>
          <w:szCs w:val="23"/>
          <w:shd w:val="clear" w:color="auto" w:fill="FFFFFF"/>
        </w:rPr>
        <w:t>Has experience of working in partnership with the school leadership team, responding to change opportunities, providing effective solutions for implementation</w:t>
      </w:r>
      <w:r w:rsidR="00BD712E">
        <w:rPr>
          <w:rFonts w:ascii="Trebuchet MS" w:hAnsi="Trebuchet MS" w:cs="Segoe UI"/>
          <w:sz w:val="23"/>
          <w:szCs w:val="23"/>
          <w:shd w:val="clear" w:color="auto" w:fill="FFFFFF"/>
        </w:rPr>
        <w:t xml:space="preserve"> </w:t>
      </w:r>
      <w:r w:rsidRPr="008B1664">
        <w:rPr>
          <w:rFonts w:ascii="Trebuchet MS" w:hAnsi="Trebuchet MS" w:cs="Segoe UI"/>
          <w:sz w:val="23"/>
          <w:szCs w:val="23"/>
          <w:shd w:val="clear" w:color="auto" w:fill="FFFFFF"/>
        </w:rPr>
        <w:t xml:space="preserve">and making positive use of the </w:t>
      </w:r>
      <w:r w:rsidRPr="008B1664">
        <w:rPr>
          <w:rFonts w:ascii="Trebuchet MS" w:hAnsi="Trebuchet MS" w:cs="Segoe UI"/>
          <w:color w:val="000000"/>
          <w:sz w:val="23"/>
          <w:szCs w:val="23"/>
          <w:shd w:val="clear" w:color="auto" w:fill="FFFFFF"/>
        </w:rPr>
        <w:t>opportunities it presents</w:t>
      </w:r>
      <w:r w:rsidR="001D4890" w:rsidRPr="008B1664">
        <w:rPr>
          <w:rFonts w:ascii="Trebuchet MS" w:hAnsi="Trebuchet MS" w:cs="Segoe UI"/>
          <w:color w:val="000000"/>
          <w:sz w:val="23"/>
          <w:szCs w:val="23"/>
          <w:shd w:val="clear" w:color="auto" w:fill="FFFFFF"/>
        </w:rPr>
        <w:t xml:space="preserve"> </w:t>
      </w:r>
    </w:p>
    <w:p w14:paraId="07D848DD" w14:textId="5D3D2306" w:rsidR="006D255C" w:rsidRPr="00A54837" w:rsidRDefault="006D255C" w:rsidP="006D255C">
      <w:pPr>
        <w:pStyle w:val="ListParagraph"/>
        <w:numPr>
          <w:ilvl w:val="0"/>
          <w:numId w:val="25"/>
        </w:numPr>
        <w:rPr>
          <w:rFonts w:ascii="Trebuchet MS" w:hAnsi="Trebuchet MS"/>
        </w:rPr>
      </w:pPr>
      <w:r w:rsidRPr="00A54837">
        <w:rPr>
          <w:rFonts w:ascii="Trebuchet MS" w:hAnsi="Trebuchet MS" w:cs="Segoe UI"/>
          <w:color w:val="000000"/>
          <w:sz w:val="23"/>
          <w:szCs w:val="23"/>
          <w:shd w:val="clear" w:color="auto" w:fill="FFFFFF"/>
        </w:rPr>
        <w:t>Exercises strategic, curriculum-led financial planning to ensure effective deployment of budgets and resources, to improve pupil achievement and ensure the school’s sustainability</w:t>
      </w:r>
      <w:r w:rsidR="0080379F">
        <w:rPr>
          <w:rFonts w:ascii="Trebuchet MS" w:hAnsi="Trebuchet MS" w:cs="Segoe UI"/>
          <w:color w:val="000000"/>
          <w:sz w:val="23"/>
          <w:szCs w:val="23"/>
          <w:shd w:val="clear" w:color="auto" w:fill="FFFFFF"/>
        </w:rPr>
        <w:t xml:space="preserve"> </w:t>
      </w:r>
    </w:p>
    <w:p w14:paraId="5861577D" w14:textId="74D8EADA" w:rsidR="006D255C" w:rsidRPr="00BD712E" w:rsidRDefault="006D255C" w:rsidP="006D255C">
      <w:pPr>
        <w:pStyle w:val="ListParagraph"/>
        <w:numPr>
          <w:ilvl w:val="0"/>
          <w:numId w:val="27"/>
        </w:numPr>
        <w:rPr>
          <w:rFonts w:ascii="Trebuchet MS" w:hAnsi="Trebuchet MS" w:cs="Segoe UI"/>
          <w:sz w:val="23"/>
          <w:szCs w:val="23"/>
          <w:shd w:val="clear" w:color="auto" w:fill="FFFFFF"/>
        </w:rPr>
      </w:pPr>
      <w:r w:rsidRPr="00BD712E">
        <w:rPr>
          <w:rFonts w:ascii="Trebuchet MS" w:hAnsi="Trebuchet MS" w:cs="Segoe UI"/>
          <w:sz w:val="23"/>
          <w:szCs w:val="23"/>
          <w:shd w:val="clear" w:color="auto" w:fill="FFFFFF"/>
        </w:rPr>
        <w:t>Delegates work appropriately and fairly</w:t>
      </w:r>
      <w:r w:rsidR="00BC5501" w:rsidRPr="00BD712E">
        <w:rPr>
          <w:rFonts w:ascii="Trebuchet MS" w:hAnsi="Trebuchet MS" w:cs="Segoe UI"/>
          <w:sz w:val="23"/>
          <w:szCs w:val="23"/>
          <w:shd w:val="clear" w:color="auto" w:fill="FFFFFF"/>
        </w:rPr>
        <w:t xml:space="preserve"> </w:t>
      </w:r>
    </w:p>
    <w:p w14:paraId="53675A3C" w14:textId="74439653" w:rsidR="006604C4" w:rsidRPr="00BD712E" w:rsidRDefault="00DF3BB6" w:rsidP="006604C4">
      <w:pPr>
        <w:pStyle w:val="ListParagraph"/>
        <w:numPr>
          <w:ilvl w:val="0"/>
          <w:numId w:val="27"/>
        </w:numPr>
        <w:rPr>
          <w:rFonts w:ascii="Trebuchet MS" w:hAnsi="Trebuchet MS"/>
          <w:strike/>
        </w:rPr>
      </w:pPr>
      <w:r w:rsidRPr="00BD712E">
        <w:rPr>
          <w:rFonts w:ascii="Trebuchet MS" w:hAnsi="Trebuchet MS" w:cs="Segoe UI"/>
          <w:sz w:val="23"/>
          <w:szCs w:val="23"/>
          <w:shd w:val="clear" w:color="auto" w:fill="FFFFFF"/>
        </w:rPr>
        <w:t>Manage</w:t>
      </w:r>
      <w:r w:rsidR="006604C4" w:rsidRPr="00BD712E">
        <w:rPr>
          <w:rFonts w:ascii="Trebuchet MS" w:hAnsi="Trebuchet MS" w:cs="Segoe UI"/>
          <w:sz w:val="23"/>
          <w:szCs w:val="23"/>
          <w:shd w:val="clear" w:color="auto" w:fill="FFFFFF"/>
        </w:rPr>
        <w:t xml:space="preserve"> and organise the school site effectively to ensure that it meets the needs of the school and health and safety regulations</w:t>
      </w:r>
      <w:r w:rsidRPr="00BD712E">
        <w:rPr>
          <w:rFonts w:ascii="Trebuchet MS" w:hAnsi="Trebuchet MS" w:cs="Segoe UI"/>
          <w:sz w:val="23"/>
          <w:szCs w:val="23"/>
          <w:shd w:val="clear" w:color="auto" w:fill="FFFFFF"/>
        </w:rPr>
        <w:t xml:space="preserve"> </w:t>
      </w:r>
    </w:p>
    <w:p w14:paraId="3DD325D7" w14:textId="3A016A5D" w:rsidR="00DF3BB6" w:rsidRPr="00BD712E" w:rsidRDefault="00DF3BB6" w:rsidP="006604C4">
      <w:pPr>
        <w:pStyle w:val="ListParagraph"/>
        <w:numPr>
          <w:ilvl w:val="0"/>
          <w:numId w:val="27"/>
        </w:numPr>
        <w:rPr>
          <w:rFonts w:ascii="Trebuchet MS" w:hAnsi="Trebuchet MS"/>
          <w:strike/>
        </w:rPr>
      </w:pPr>
      <w:r w:rsidRPr="00BD712E">
        <w:rPr>
          <w:rFonts w:ascii="Trebuchet MS" w:hAnsi="Trebuchet MS" w:cs="Segoe UI"/>
          <w:sz w:val="23"/>
          <w:szCs w:val="23"/>
          <w:shd w:val="clear" w:color="auto" w:fill="FFFFFF"/>
        </w:rPr>
        <w:t xml:space="preserve">Ability to write an effective school improvement plan that balances the priorities of whole school improvement, team and individual needs </w:t>
      </w:r>
    </w:p>
    <w:p w14:paraId="5E17D586" w14:textId="77777777" w:rsidR="006604C4" w:rsidRPr="00A54837" w:rsidRDefault="006604C4" w:rsidP="006604C4">
      <w:pPr>
        <w:pStyle w:val="ListParagraph"/>
        <w:rPr>
          <w:rFonts w:ascii="Trebuchet MS" w:hAnsi="Trebuchet MS" w:cs="Segoe UI"/>
          <w:color w:val="000000"/>
          <w:sz w:val="23"/>
          <w:szCs w:val="23"/>
          <w:shd w:val="clear" w:color="auto" w:fill="FFFFFF"/>
        </w:rPr>
      </w:pPr>
    </w:p>
    <w:p w14:paraId="7624D87D" w14:textId="7BC80619" w:rsidR="00D64F76" w:rsidRPr="00A54837" w:rsidRDefault="00D64F76">
      <w:pPr>
        <w:pStyle w:val="Heading1"/>
        <w:rPr>
          <w:rFonts w:ascii="Trebuchet MS" w:hAnsi="Trebuchet MS"/>
        </w:rPr>
      </w:pPr>
      <w:r w:rsidRPr="00A54837">
        <w:rPr>
          <w:rFonts w:ascii="Trebuchet MS" w:hAnsi="Trebuchet MS"/>
        </w:rPr>
        <w:t xml:space="preserve">Section 5 Ethos </w:t>
      </w:r>
      <w:r w:rsidR="009E683E">
        <w:rPr>
          <w:rFonts w:ascii="Trebuchet MS" w:hAnsi="Trebuchet MS"/>
        </w:rPr>
        <w:t>&amp;</w:t>
      </w:r>
      <w:r w:rsidRPr="00A54837">
        <w:rPr>
          <w:rFonts w:ascii="Trebuchet MS" w:hAnsi="Trebuchet MS"/>
        </w:rPr>
        <w:t xml:space="preserve"> Values </w:t>
      </w:r>
    </w:p>
    <w:p w14:paraId="1270FF2B" w14:textId="5A93AE00" w:rsidR="006D255C" w:rsidRPr="00A54837" w:rsidRDefault="006D255C" w:rsidP="006D255C">
      <w:pPr>
        <w:pStyle w:val="ListParagraph"/>
        <w:numPr>
          <w:ilvl w:val="0"/>
          <w:numId w:val="29"/>
        </w:numPr>
        <w:rPr>
          <w:rFonts w:ascii="Trebuchet MS" w:hAnsi="Trebuchet MS" w:cs="Segoe UI"/>
          <w:color w:val="000000"/>
          <w:sz w:val="23"/>
          <w:szCs w:val="23"/>
          <w:shd w:val="clear" w:color="auto" w:fill="FFFFFF"/>
        </w:rPr>
      </w:pPr>
      <w:r w:rsidRPr="00A54837">
        <w:rPr>
          <w:rFonts w:ascii="Trebuchet MS" w:hAnsi="Trebuchet MS" w:cs="Segoe UI"/>
          <w:color w:val="000000"/>
          <w:sz w:val="23"/>
          <w:szCs w:val="23"/>
          <w:shd w:val="clear" w:color="auto" w:fill="FFFFFF"/>
        </w:rPr>
        <w:t xml:space="preserve">Ability to </w:t>
      </w:r>
      <w:r w:rsidR="004D7936">
        <w:rPr>
          <w:rFonts w:ascii="Trebuchet MS" w:hAnsi="Trebuchet MS" w:cs="Segoe UI"/>
          <w:color w:val="000000"/>
          <w:sz w:val="23"/>
          <w:szCs w:val="23"/>
          <w:shd w:val="clear" w:color="auto" w:fill="FFFFFF"/>
        </w:rPr>
        <w:t>maintain</w:t>
      </w:r>
      <w:r w:rsidRPr="00A54837">
        <w:rPr>
          <w:rFonts w:ascii="Trebuchet MS" w:hAnsi="Trebuchet MS" w:cs="Segoe UI"/>
          <w:color w:val="000000"/>
          <w:sz w:val="23"/>
          <w:szCs w:val="23"/>
          <w:shd w:val="clear" w:color="auto" w:fill="FFFFFF"/>
        </w:rPr>
        <w:t xml:space="preserve"> and </w:t>
      </w:r>
      <w:r w:rsidR="004D7936">
        <w:rPr>
          <w:rFonts w:ascii="Trebuchet MS" w:hAnsi="Trebuchet MS" w:cs="Segoe UI"/>
          <w:color w:val="000000"/>
          <w:sz w:val="23"/>
          <w:szCs w:val="23"/>
          <w:shd w:val="clear" w:color="auto" w:fill="FFFFFF"/>
        </w:rPr>
        <w:t>build on</w:t>
      </w:r>
      <w:r w:rsidRPr="00A54837">
        <w:rPr>
          <w:rFonts w:ascii="Trebuchet MS" w:hAnsi="Trebuchet MS" w:cs="Segoe UI"/>
          <w:color w:val="000000"/>
          <w:sz w:val="23"/>
          <w:szCs w:val="23"/>
          <w:shd w:val="clear" w:color="auto" w:fill="FFFFFF"/>
        </w:rPr>
        <w:t xml:space="preserve"> the school’s ethos and strategic direction in partnership with those responsible for governance and through consultation with the school community</w:t>
      </w:r>
      <w:r w:rsidR="00977AB7">
        <w:rPr>
          <w:rFonts w:ascii="Trebuchet MS" w:hAnsi="Trebuchet MS" w:cs="Segoe UI"/>
          <w:color w:val="000000"/>
          <w:sz w:val="23"/>
          <w:szCs w:val="23"/>
          <w:shd w:val="clear" w:color="auto" w:fill="FFFFFF"/>
        </w:rPr>
        <w:t xml:space="preserve"> </w:t>
      </w:r>
      <w:r w:rsidR="00977AB7" w:rsidRPr="00902703">
        <w:rPr>
          <w:rFonts w:ascii="Trebuchet MS" w:hAnsi="Trebuchet MS" w:cs="Segoe UI"/>
          <w:color w:val="FF0000"/>
          <w:sz w:val="23"/>
          <w:szCs w:val="23"/>
          <w:shd w:val="clear" w:color="auto" w:fill="FFFFFF"/>
        </w:rPr>
        <w:t xml:space="preserve"> </w:t>
      </w:r>
      <w:r w:rsidR="00FF72B0">
        <w:rPr>
          <w:rFonts w:ascii="Trebuchet MS" w:hAnsi="Trebuchet MS" w:cs="Segoe UI"/>
          <w:color w:val="FF0000"/>
          <w:sz w:val="23"/>
          <w:szCs w:val="23"/>
          <w:shd w:val="clear" w:color="auto" w:fill="FFFFFF"/>
        </w:rPr>
        <w:t xml:space="preserve"> </w:t>
      </w:r>
    </w:p>
    <w:p w14:paraId="18A6A374" w14:textId="09BE205A" w:rsidR="006D255C" w:rsidRPr="00BD712E" w:rsidRDefault="006D255C" w:rsidP="006D255C">
      <w:pPr>
        <w:pStyle w:val="ListParagraph"/>
        <w:numPr>
          <w:ilvl w:val="0"/>
          <w:numId w:val="29"/>
        </w:numPr>
        <w:rPr>
          <w:rFonts w:ascii="Trebuchet MS" w:hAnsi="Trebuchet MS"/>
        </w:rPr>
      </w:pPr>
      <w:r w:rsidRPr="00BD712E">
        <w:rPr>
          <w:rFonts w:ascii="Trebuchet MS" w:hAnsi="Trebuchet MS" w:cs="Segoe UI"/>
          <w:sz w:val="23"/>
          <w:szCs w:val="23"/>
          <w:shd w:val="clear" w:color="auto" w:fill="FFFFFF"/>
        </w:rPr>
        <w:t>Is committed to promoting positive and respectful relationships across the school community and a safe, orderly and inclusive environment</w:t>
      </w:r>
      <w:r w:rsidR="00022D30" w:rsidRPr="00BD712E">
        <w:rPr>
          <w:rFonts w:ascii="Trebuchet MS" w:hAnsi="Trebuchet MS" w:cs="Segoe UI"/>
          <w:sz w:val="23"/>
          <w:szCs w:val="23"/>
          <w:shd w:val="clear" w:color="auto" w:fill="FFFFFF"/>
        </w:rPr>
        <w:t xml:space="preserve"> </w:t>
      </w:r>
      <w:r w:rsidR="002C4F75" w:rsidRPr="00BD712E">
        <w:rPr>
          <w:rFonts w:ascii="Trebuchet MS" w:hAnsi="Trebuchet MS" w:cs="Segoe UI"/>
          <w:sz w:val="23"/>
          <w:szCs w:val="23"/>
          <w:shd w:val="clear" w:color="auto" w:fill="FFFFFF"/>
        </w:rPr>
        <w:t xml:space="preserve"> </w:t>
      </w:r>
    </w:p>
    <w:p w14:paraId="573695C8" w14:textId="7754B201" w:rsidR="006D255C" w:rsidRPr="00BD712E" w:rsidRDefault="006D255C" w:rsidP="006D255C">
      <w:pPr>
        <w:pStyle w:val="ListParagraph"/>
        <w:numPr>
          <w:ilvl w:val="0"/>
          <w:numId w:val="30"/>
        </w:numPr>
        <w:rPr>
          <w:rFonts w:ascii="Trebuchet MS" w:hAnsi="Trebuchet MS"/>
        </w:rPr>
      </w:pPr>
      <w:r w:rsidRPr="00BD712E">
        <w:rPr>
          <w:rFonts w:ascii="Trebuchet MS" w:hAnsi="Trebuchet MS" w:cs="Segoe UI"/>
          <w:sz w:val="23"/>
          <w:szCs w:val="23"/>
          <w:shd w:val="clear" w:color="auto" w:fill="FFFFFF"/>
        </w:rPr>
        <w:t>Encourages organisational and individual responsibility towards the community and the environment</w:t>
      </w:r>
      <w:r w:rsidR="002238BE" w:rsidRPr="00BD712E">
        <w:rPr>
          <w:rFonts w:ascii="Trebuchet MS" w:hAnsi="Trebuchet MS" w:cs="Segoe UI"/>
          <w:sz w:val="23"/>
          <w:szCs w:val="23"/>
          <w:shd w:val="clear" w:color="auto" w:fill="FFFFFF"/>
        </w:rPr>
        <w:t xml:space="preserve"> </w:t>
      </w:r>
    </w:p>
    <w:p w14:paraId="69DD6524" w14:textId="042E5EF8" w:rsidR="00DF3BB6" w:rsidRPr="00BD712E" w:rsidRDefault="00DF3BB6" w:rsidP="006D255C">
      <w:pPr>
        <w:pStyle w:val="ListParagraph"/>
        <w:numPr>
          <w:ilvl w:val="0"/>
          <w:numId w:val="30"/>
        </w:numPr>
        <w:rPr>
          <w:rFonts w:ascii="Trebuchet MS" w:hAnsi="Trebuchet MS"/>
        </w:rPr>
      </w:pPr>
      <w:r w:rsidRPr="00BD712E">
        <w:rPr>
          <w:rFonts w:ascii="Trebuchet MS" w:hAnsi="Trebuchet MS" w:cs="Segoe UI"/>
          <w:sz w:val="23"/>
          <w:szCs w:val="23"/>
          <w:shd w:val="clear" w:color="auto" w:fill="FFFFFF"/>
        </w:rPr>
        <w:lastRenderedPageBreak/>
        <w:t xml:space="preserve">Experience of creating a positive culture for attendance, mental health and well being for staff and pupils </w:t>
      </w:r>
    </w:p>
    <w:p w14:paraId="3AAA052B" w14:textId="20D8772C" w:rsidR="006D255C" w:rsidRPr="00BD712E" w:rsidRDefault="006D255C" w:rsidP="006D255C">
      <w:pPr>
        <w:pStyle w:val="ListParagraph"/>
        <w:numPr>
          <w:ilvl w:val="0"/>
          <w:numId w:val="32"/>
        </w:numPr>
        <w:rPr>
          <w:rFonts w:ascii="Trebuchet MS" w:hAnsi="Trebuchet MS" w:cs="Segoe UI"/>
          <w:sz w:val="23"/>
          <w:szCs w:val="23"/>
          <w:shd w:val="clear" w:color="auto" w:fill="FFFFFF"/>
        </w:rPr>
      </w:pPr>
      <w:r w:rsidRPr="00BD712E">
        <w:rPr>
          <w:rFonts w:ascii="Trebuchet MS" w:hAnsi="Trebuchet MS" w:cs="Segoe UI"/>
          <w:sz w:val="23"/>
          <w:szCs w:val="23"/>
          <w:shd w:val="clear" w:color="auto" w:fill="FFFFFF"/>
        </w:rPr>
        <w:t>Promotes equality of opportunity and respect for diversity</w:t>
      </w:r>
      <w:r w:rsidR="00DF3BB6" w:rsidRPr="00BD712E">
        <w:rPr>
          <w:rFonts w:ascii="Trebuchet MS" w:hAnsi="Trebuchet MS" w:cs="Segoe UI"/>
          <w:sz w:val="23"/>
          <w:szCs w:val="23"/>
          <w:shd w:val="clear" w:color="auto" w:fill="FFFFFF"/>
        </w:rPr>
        <w:t xml:space="preserve"> including with Pupil Premium and Vulnerable groups </w:t>
      </w:r>
    </w:p>
    <w:p w14:paraId="25CC86EB" w14:textId="7091FB8C" w:rsidR="006D255C" w:rsidRPr="00A54837" w:rsidRDefault="006D255C">
      <w:pPr>
        <w:pStyle w:val="Heading1"/>
        <w:rPr>
          <w:rFonts w:ascii="Trebuchet MS" w:hAnsi="Trebuchet MS"/>
        </w:rPr>
      </w:pPr>
      <w:r w:rsidRPr="00A54837">
        <w:rPr>
          <w:rFonts w:ascii="Trebuchet MS" w:hAnsi="Trebuchet MS"/>
        </w:rPr>
        <w:t>Section 6</w:t>
      </w:r>
      <w:r w:rsidR="00A54837" w:rsidRPr="00A54837">
        <w:rPr>
          <w:rFonts w:ascii="Trebuchet MS" w:hAnsi="Trebuchet MS"/>
        </w:rPr>
        <w:t xml:space="preserve"> Safeguarding</w:t>
      </w:r>
    </w:p>
    <w:p w14:paraId="7B037BCA" w14:textId="0A91D55D" w:rsidR="00A54837" w:rsidRPr="00BD712E" w:rsidRDefault="00A54837" w:rsidP="00A54837">
      <w:pPr>
        <w:widowControl w:val="0"/>
        <w:numPr>
          <w:ilvl w:val="0"/>
          <w:numId w:val="2"/>
        </w:numPr>
        <w:spacing w:before="20" w:after="0" w:line="250" w:lineRule="auto"/>
        <w:ind w:left="567" w:right="567"/>
        <w:contextualSpacing/>
        <w:rPr>
          <w:rFonts w:ascii="Trebuchet MS" w:eastAsia="Calibri" w:hAnsi="Trebuchet MS" w:cs="Arial"/>
          <w:bCs/>
          <w:iCs/>
        </w:rPr>
      </w:pPr>
      <w:r w:rsidRPr="00BD712E">
        <w:rPr>
          <w:rFonts w:ascii="Trebuchet MS" w:eastAsia="Calibri" w:hAnsi="Trebuchet MS" w:cs="Arial"/>
          <w:bCs/>
          <w:iCs/>
        </w:rPr>
        <w:t>Demonstrate a commitment and understanding to Safeguarding and the promotion of the welfare and safety of children</w:t>
      </w:r>
      <w:r w:rsidR="00DF3BB6" w:rsidRPr="00BD712E">
        <w:rPr>
          <w:rFonts w:ascii="Trebuchet MS" w:eastAsia="Calibri" w:hAnsi="Trebuchet MS" w:cs="Arial"/>
          <w:bCs/>
          <w:iCs/>
        </w:rPr>
        <w:t xml:space="preserve"> within the Schools Safeguarding culture</w:t>
      </w:r>
    </w:p>
    <w:p w14:paraId="4FB0F8A1" w14:textId="77777777" w:rsidR="00A54837" w:rsidRPr="00BD712E" w:rsidRDefault="00A54837" w:rsidP="00A54837">
      <w:pPr>
        <w:widowControl w:val="0"/>
        <w:numPr>
          <w:ilvl w:val="0"/>
          <w:numId w:val="2"/>
        </w:numPr>
        <w:spacing w:before="20" w:after="0" w:line="250" w:lineRule="auto"/>
        <w:ind w:left="567" w:right="567"/>
        <w:contextualSpacing/>
        <w:rPr>
          <w:rFonts w:ascii="Trebuchet MS" w:eastAsia="Calibri" w:hAnsi="Trebuchet MS" w:cs="Arial"/>
          <w:bCs/>
          <w:iCs/>
        </w:rPr>
      </w:pPr>
      <w:r w:rsidRPr="00BD712E">
        <w:rPr>
          <w:rFonts w:ascii="Trebuchet MS" w:eastAsia="Calibri" w:hAnsi="Trebuchet MS" w:cs="Arial"/>
          <w:bCs/>
          <w:iCs/>
        </w:rPr>
        <w:t xml:space="preserve">Have a deep and accurate working knowledge of relevant policies, </w:t>
      </w:r>
    </w:p>
    <w:p w14:paraId="533F2941" w14:textId="77777777" w:rsidR="00A54837" w:rsidRPr="00BD712E" w:rsidRDefault="00A54837" w:rsidP="00A54837">
      <w:pPr>
        <w:spacing w:before="20" w:after="0" w:line="250" w:lineRule="auto"/>
        <w:ind w:left="567" w:right="567"/>
        <w:contextualSpacing/>
        <w:rPr>
          <w:rFonts w:ascii="Trebuchet MS" w:eastAsia="Calibri" w:hAnsi="Trebuchet MS" w:cs="Arial"/>
          <w:bCs/>
          <w:iCs/>
        </w:rPr>
      </w:pPr>
      <w:r w:rsidRPr="00BD712E">
        <w:rPr>
          <w:rFonts w:ascii="Trebuchet MS" w:eastAsia="Calibri" w:hAnsi="Trebuchet MS" w:cs="Arial"/>
          <w:bCs/>
          <w:iCs/>
        </w:rPr>
        <w:t>procedures and practices related to all aspects of Safeguarding and Child Protection</w:t>
      </w:r>
    </w:p>
    <w:p w14:paraId="391E8A9D" w14:textId="77777777" w:rsidR="00A54837" w:rsidRDefault="00A54837" w:rsidP="00A54837">
      <w:pPr>
        <w:widowControl w:val="0"/>
        <w:numPr>
          <w:ilvl w:val="0"/>
          <w:numId w:val="2"/>
        </w:numPr>
        <w:spacing w:before="20" w:after="0" w:line="250" w:lineRule="auto"/>
        <w:ind w:left="567" w:right="567"/>
        <w:contextualSpacing/>
        <w:rPr>
          <w:rFonts w:ascii="Trebuchet MS" w:eastAsia="Calibri" w:hAnsi="Trebuchet MS" w:cs="Arial"/>
          <w:bCs/>
          <w:iCs/>
        </w:rPr>
      </w:pPr>
      <w:r w:rsidRPr="00A54837">
        <w:rPr>
          <w:rFonts w:ascii="Trebuchet MS" w:eastAsia="Calibri" w:hAnsi="Trebuchet MS" w:cs="Arial"/>
          <w:bCs/>
          <w:iCs/>
        </w:rPr>
        <w:t>Can demonstrate leadership impact on the development of a culture of vigilance and nurture across the whole school community</w:t>
      </w:r>
    </w:p>
    <w:p w14:paraId="1B97157E" w14:textId="77777777" w:rsidR="00DF3BB6" w:rsidRDefault="00DF3BB6" w:rsidP="00DF3BB6">
      <w:pPr>
        <w:widowControl w:val="0"/>
        <w:spacing w:before="20" w:after="0" w:line="250" w:lineRule="auto"/>
        <w:ind w:right="567"/>
        <w:contextualSpacing/>
        <w:rPr>
          <w:rFonts w:ascii="Trebuchet MS" w:eastAsia="Calibri" w:hAnsi="Trebuchet MS" w:cs="Arial"/>
          <w:bCs/>
          <w:iCs/>
        </w:rPr>
      </w:pPr>
    </w:p>
    <w:p w14:paraId="5A550996" w14:textId="5C95AE94" w:rsidR="00DF3BB6" w:rsidRDefault="00DF3BB6" w:rsidP="00DF3BB6">
      <w:pPr>
        <w:pStyle w:val="Heading1"/>
        <w:rPr>
          <w:rFonts w:ascii="Trebuchet MS" w:hAnsi="Trebuchet MS"/>
        </w:rPr>
      </w:pPr>
      <w:r w:rsidRPr="00A54837">
        <w:rPr>
          <w:rFonts w:ascii="Trebuchet MS" w:hAnsi="Trebuchet MS"/>
        </w:rPr>
        <w:t xml:space="preserve">Section </w:t>
      </w:r>
      <w:r>
        <w:rPr>
          <w:rFonts w:ascii="Trebuchet MS" w:hAnsi="Trebuchet MS"/>
        </w:rPr>
        <w:t>7 Personal Qualities</w:t>
      </w:r>
    </w:p>
    <w:p w14:paraId="0D423150" w14:textId="1877886B" w:rsidR="006549EA" w:rsidRPr="0061152D" w:rsidRDefault="006549EA" w:rsidP="006549EA">
      <w:pPr>
        <w:pStyle w:val="ListParagraph"/>
        <w:numPr>
          <w:ilvl w:val="0"/>
          <w:numId w:val="26"/>
        </w:numPr>
        <w:rPr>
          <w:rFonts w:ascii="Trebuchet MS" w:hAnsi="Trebuchet MS" w:cs="Segoe UI"/>
          <w:sz w:val="23"/>
          <w:szCs w:val="23"/>
          <w:shd w:val="clear" w:color="auto" w:fill="FFFFFF"/>
        </w:rPr>
      </w:pPr>
      <w:r w:rsidRPr="0061152D">
        <w:rPr>
          <w:rFonts w:ascii="Trebuchet MS" w:hAnsi="Trebuchet MS" w:cs="Segoe UI"/>
          <w:sz w:val="23"/>
          <w:szCs w:val="23"/>
          <w:shd w:val="clear" w:color="auto" w:fill="FFFFFF"/>
        </w:rPr>
        <w:t>Ability to work under pressure and prioritise effectively</w:t>
      </w:r>
    </w:p>
    <w:p w14:paraId="24BA2742" w14:textId="55399059" w:rsidR="006549EA" w:rsidRPr="0061152D" w:rsidRDefault="006549EA" w:rsidP="006549EA">
      <w:pPr>
        <w:pStyle w:val="ListParagraph"/>
        <w:numPr>
          <w:ilvl w:val="0"/>
          <w:numId w:val="26"/>
        </w:numPr>
        <w:rPr>
          <w:rFonts w:ascii="Trebuchet MS" w:hAnsi="Trebuchet MS" w:cs="Segoe UI"/>
          <w:sz w:val="23"/>
          <w:szCs w:val="23"/>
          <w:shd w:val="clear" w:color="auto" w:fill="FFFFFF"/>
        </w:rPr>
      </w:pPr>
      <w:r w:rsidRPr="0061152D">
        <w:rPr>
          <w:rFonts w:ascii="Trebuchet MS" w:hAnsi="Trebuchet MS" w:cs="Segoe UI"/>
          <w:sz w:val="23"/>
          <w:szCs w:val="23"/>
          <w:shd w:val="clear" w:color="auto" w:fill="FFFFFF"/>
        </w:rPr>
        <w:t xml:space="preserve">Sense of humour </w:t>
      </w:r>
    </w:p>
    <w:p w14:paraId="31C2B7F1" w14:textId="3AA558F5" w:rsidR="006549EA" w:rsidRPr="0061152D" w:rsidRDefault="006549EA" w:rsidP="006549EA">
      <w:pPr>
        <w:pStyle w:val="ListParagraph"/>
        <w:numPr>
          <w:ilvl w:val="0"/>
          <w:numId w:val="26"/>
        </w:numPr>
        <w:rPr>
          <w:rFonts w:ascii="Trebuchet MS" w:hAnsi="Trebuchet MS" w:cs="Segoe UI"/>
          <w:sz w:val="23"/>
          <w:szCs w:val="23"/>
          <w:shd w:val="clear" w:color="auto" w:fill="FFFFFF"/>
        </w:rPr>
      </w:pPr>
      <w:r w:rsidRPr="0061152D">
        <w:rPr>
          <w:rFonts w:ascii="Trebuchet MS" w:hAnsi="Trebuchet MS" w:cs="Segoe UI"/>
          <w:sz w:val="23"/>
          <w:szCs w:val="23"/>
          <w:shd w:val="clear" w:color="auto" w:fill="FFFFFF"/>
        </w:rPr>
        <w:t>Shows resilience and calmness in the face of criticism</w:t>
      </w:r>
    </w:p>
    <w:p w14:paraId="0740C1BC" w14:textId="77777777" w:rsidR="00DF3BB6" w:rsidRPr="00A54837" w:rsidRDefault="00DF3BB6" w:rsidP="00DF3BB6">
      <w:pPr>
        <w:widowControl w:val="0"/>
        <w:spacing w:before="20" w:after="0" w:line="250" w:lineRule="auto"/>
        <w:ind w:right="567"/>
        <w:contextualSpacing/>
        <w:rPr>
          <w:rFonts w:ascii="Trebuchet MS" w:eastAsia="Calibri" w:hAnsi="Trebuchet MS" w:cs="Arial"/>
          <w:bCs/>
          <w:iCs/>
        </w:rPr>
      </w:pPr>
    </w:p>
    <w:p w14:paraId="5452F862" w14:textId="77777777" w:rsidR="00A54837" w:rsidRPr="00A54837" w:rsidRDefault="00A54837" w:rsidP="00A54837">
      <w:pPr>
        <w:spacing w:before="20"/>
        <w:ind w:right="567"/>
        <w:rPr>
          <w:rFonts w:ascii="Trebuchet MS" w:eastAsia="Calibri" w:hAnsi="Trebuchet MS" w:cs="Arial"/>
          <w:b/>
        </w:rPr>
      </w:pPr>
    </w:p>
    <w:p w14:paraId="4CE75F26" w14:textId="4C9391F3" w:rsidR="00A54837" w:rsidRPr="00A54837" w:rsidRDefault="00A54837" w:rsidP="00A54837">
      <w:pPr>
        <w:spacing w:before="20"/>
        <w:ind w:right="567"/>
        <w:rPr>
          <w:rFonts w:ascii="Trebuchet MS" w:eastAsia="Calibri" w:hAnsi="Trebuchet MS" w:cs="Arial"/>
          <w:b/>
        </w:rPr>
      </w:pPr>
      <w:r w:rsidRPr="00A54837">
        <w:rPr>
          <w:rFonts w:ascii="Trebuchet MS" w:eastAsia="Calibri" w:hAnsi="Trebuchet MS" w:cs="Arial"/>
          <w:b/>
        </w:rPr>
        <w:t>The School are committed to Safeguarding and promoting the welfare of children and young people.  The post is subject to an Enhanced Disclosure Application to the Disclosure and Barring Service</w:t>
      </w:r>
    </w:p>
    <w:p w14:paraId="2B6C25F1" w14:textId="77777777" w:rsidR="00A54837" w:rsidRPr="00A54837" w:rsidRDefault="00A54837" w:rsidP="00A54837">
      <w:pPr>
        <w:rPr>
          <w:rFonts w:ascii="Trebuchet MS" w:hAnsi="Trebuchet MS"/>
        </w:rPr>
      </w:pPr>
    </w:p>
    <w:sectPr w:rsidR="00A54837" w:rsidRPr="00A54837" w:rsidSect="0061152D">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851" w:left="1440"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2AA6" w14:textId="77777777" w:rsidR="00E4735A" w:rsidRDefault="00E4735A" w:rsidP="00E4735A">
      <w:pPr>
        <w:spacing w:after="0" w:line="240" w:lineRule="auto"/>
      </w:pPr>
      <w:r>
        <w:separator/>
      </w:r>
    </w:p>
  </w:endnote>
  <w:endnote w:type="continuationSeparator" w:id="0">
    <w:p w14:paraId="2A7F790B" w14:textId="77777777" w:rsidR="00E4735A" w:rsidRDefault="00E4735A" w:rsidP="00E4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D786" w14:textId="77777777" w:rsidR="00E4735A" w:rsidRDefault="00E47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BAE9" w14:textId="559A1591" w:rsidR="00E4735A" w:rsidRDefault="00E4735A" w:rsidP="00E4735A">
    <w:pPr>
      <w:pStyle w:val="Footer"/>
    </w:pPr>
    <w:r>
      <w:t>Phoenix HT P Spec</w:t>
    </w:r>
    <w:r>
      <w:tab/>
    </w:r>
    <w:r>
      <w:tab/>
    </w:r>
    <w:sdt>
      <w:sdtPr>
        <w:id w:val="141243449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D80CF31" w14:textId="37503ED1" w:rsidR="00E4735A" w:rsidRDefault="00E47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29DA" w14:textId="77777777" w:rsidR="00E4735A" w:rsidRDefault="00E4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2E66C" w14:textId="77777777" w:rsidR="00E4735A" w:rsidRDefault="00E4735A" w:rsidP="00E4735A">
      <w:pPr>
        <w:spacing w:after="0" w:line="240" w:lineRule="auto"/>
      </w:pPr>
      <w:r>
        <w:separator/>
      </w:r>
    </w:p>
  </w:footnote>
  <w:footnote w:type="continuationSeparator" w:id="0">
    <w:p w14:paraId="33759B28" w14:textId="77777777" w:rsidR="00E4735A" w:rsidRDefault="00E4735A" w:rsidP="00E4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D9B8" w14:textId="77777777" w:rsidR="00E4735A" w:rsidRDefault="00E47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3F87" w14:textId="6E0C374B" w:rsidR="00E4735A" w:rsidRDefault="00E47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B527" w14:textId="77777777" w:rsidR="00E4735A" w:rsidRDefault="00E47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5F06"/>
    <w:multiLevelType w:val="hybridMultilevel"/>
    <w:tmpl w:val="86E0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60D28"/>
    <w:multiLevelType w:val="hybridMultilevel"/>
    <w:tmpl w:val="C15E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11F1A"/>
    <w:multiLevelType w:val="hybridMultilevel"/>
    <w:tmpl w:val="A51A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655DB"/>
    <w:multiLevelType w:val="hybridMultilevel"/>
    <w:tmpl w:val="F200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40A05"/>
    <w:multiLevelType w:val="hybridMultilevel"/>
    <w:tmpl w:val="3E1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17D01"/>
    <w:multiLevelType w:val="hybridMultilevel"/>
    <w:tmpl w:val="DE2C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67C5B"/>
    <w:multiLevelType w:val="hybridMultilevel"/>
    <w:tmpl w:val="39586D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276BD"/>
    <w:multiLevelType w:val="hybridMultilevel"/>
    <w:tmpl w:val="294A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22415"/>
    <w:multiLevelType w:val="hybridMultilevel"/>
    <w:tmpl w:val="04EA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C3B2E"/>
    <w:multiLevelType w:val="hybridMultilevel"/>
    <w:tmpl w:val="1244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A514F"/>
    <w:multiLevelType w:val="hybridMultilevel"/>
    <w:tmpl w:val="F7E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86E52"/>
    <w:multiLevelType w:val="hybridMultilevel"/>
    <w:tmpl w:val="0566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41BDA"/>
    <w:multiLevelType w:val="hybridMultilevel"/>
    <w:tmpl w:val="4EA2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B6E8E"/>
    <w:multiLevelType w:val="hybridMultilevel"/>
    <w:tmpl w:val="2D46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25BE2"/>
    <w:multiLevelType w:val="hybridMultilevel"/>
    <w:tmpl w:val="74EC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420F0"/>
    <w:multiLevelType w:val="hybridMultilevel"/>
    <w:tmpl w:val="C2A8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6010C"/>
    <w:multiLevelType w:val="hybridMultilevel"/>
    <w:tmpl w:val="C06E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6764E"/>
    <w:multiLevelType w:val="hybridMultilevel"/>
    <w:tmpl w:val="DDDE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51451"/>
    <w:multiLevelType w:val="hybridMultilevel"/>
    <w:tmpl w:val="3DC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1068A"/>
    <w:multiLevelType w:val="hybridMultilevel"/>
    <w:tmpl w:val="2D4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2CFB"/>
    <w:multiLevelType w:val="hybridMultilevel"/>
    <w:tmpl w:val="A9B6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B379B"/>
    <w:multiLevelType w:val="hybridMultilevel"/>
    <w:tmpl w:val="FD0C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E1D95"/>
    <w:multiLevelType w:val="hybridMultilevel"/>
    <w:tmpl w:val="403A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51E73"/>
    <w:multiLevelType w:val="hybridMultilevel"/>
    <w:tmpl w:val="8E3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E6648"/>
    <w:multiLevelType w:val="hybridMultilevel"/>
    <w:tmpl w:val="D4CC2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39027A"/>
    <w:multiLevelType w:val="hybridMultilevel"/>
    <w:tmpl w:val="5454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3D71E0"/>
    <w:multiLevelType w:val="hybridMultilevel"/>
    <w:tmpl w:val="C2EC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B0DE9"/>
    <w:multiLevelType w:val="hybridMultilevel"/>
    <w:tmpl w:val="F434F3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A41E42"/>
    <w:multiLevelType w:val="hybridMultilevel"/>
    <w:tmpl w:val="000643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C86171"/>
    <w:multiLevelType w:val="hybridMultilevel"/>
    <w:tmpl w:val="F3AE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AB3BB7"/>
    <w:multiLevelType w:val="hybridMultilevel"/>
    <w:tmpl w:val="393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9328F"/>
    <w:multiLevelType w:val="hybridMultilevel"/>
    <w:tmpl w:val="98C0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83BF7"/>
    <w:multiLevelType w:val="hybridMultilevel"/>
    <w:tmpl w:val="6B40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65656"/>
    <w:multiLevelType w:val="hybridMultilevel"/>
    <w:tmpl w:val="BC50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689198">
    <w:abstractNumId w:val="28"/>
  </w:num>
  <w:num w:numId="2" w16cid:durableId="939148119">
    <w:abstractNumId w:val="24"/>
  </w:num>
  <w:num w:numId="3" w16cid:durableId="546449329">
    <w:abstractNumId w:val="23"/>
  </w:num>
  <w:num w:numId="4" w16cid:durableId="1518345861">
    <w:abstractNumId w:val="27"/>
  </w:num>
  <w:num w:numId="5" w16cid:durableId="446318766">
    <w:abstractNumId w:val="30"/>
  </w:num>
  <w:num w:numId="6" w16cid:durableId="289439082">
    <w:abstractNumId w:val="0"/>
  </w:num>
  <w:num w:numId="7" w16cid:durableId="1303465655">
    <w:abstractNumId w:val="3"/>
  </w:num>
  <w:num w:numId="8" w16cid:durableId="534804893">
    <w:abstractNumId w:val="18"/>
  </w:num>
  <w:num w:numId="9" w16cid:durableId="596987595">
    <w:abstractNumId w:val="32"/>
  </w:num>
  <w:num w:numId="10" w16cid:durableId="1744066787">
    <w:abstractNumId w:val="15"/>
  </w:num>
  <w:num w:numId="11" w16cid:durableId="1401950252">
    <w:abstractNumId w:val="5"/>
  </w:num>
  <w:num w:numId="12" w16cid:durableId="1570310374">
    <w:abstractNumId w:val="1"/>
  </w:num>
  <w:num w:numId="13" w16cid:durableId="1087532914">
    <w:abstractNumId w:val="8"/>
  </w:num>
  <w:num w:numId="14" w16cid:durableId="2104184498">
    <w:abstractNumId w:val="21"/>
  </w:num>
  <w:num w:numId="15" w16cid:durableId="488403935">
    <w:abstractNumId w:val="33"/>
  </w:num>
  <w:num w:numId="16" w16cid:durableId="1911038179">
    <w:abstractNumId w:val="22"/>
  </w:num>
  <w:num w:numId="17" w16cid:durableId="1387992970">
    <w:abstractNumId w:val="17"/>
  </w:num>
  <w:num w:numId="18" w16cid:durableId="964046963">
    <w:abstractNumId w:val="31"/>
  </w:num>
  <w:num w:numId="19" w16cid:durableId="1405760814">
    <w:abstractNumId w:val="26"/>
  </w:num>
  <w:num w:numId="20" w16cid:durableId="1114636405">
    <w:abstractNumId w:val="10"/>
  </w:num>
  <w:num w:numId="21" w16cid:durableId="2005888845">
    <w:abstractNumId w:val="9"/>
  </w:num>
  <w:num w:numId="22" w16cid:durableId="296447661">
    <w:abstractNumId w:val="13"/>
  </w:num>
  <w:num w:numId="23" w16cid:durableId="169225145">
    <w:abstractNumId w:val="2"/>
  </w:num>
  <w:num w:numId="24" w16cid:durableId="1384789373">
    <w:abstractNumId w:val="16"/>
  </w:num>
  <w:num w:numId="25" w16cid:durableId="542250775">
    <w:abstractNumId w:val="29"/>
  </w:num>
  <w:num w:numId="26" w16cid:durableId="1029527592">
    <w:abstractNumId w:val="7"/>
  </w:num>
  <w:num w:numId="27" w16cid:durableId="1291479822">
    <w:abstractNumId w:val="14"/>
  </w:num>
  <w:num w:numId="28" w16cid:durableId="1243418193">
    <w:abstractNumId w:val="25"/>
  </w:num>
  <w:num w:numId="29" w16cid:durableId="93668128">
    <w:abstractNumId w:val="20"/>
  </w:num>
  <w:num w:numId="30" w16cid:durableId="755789962">
    <w:abstractNumId w:val="11"/>
  </w:num>
  <w:num w:numId="31" w16cid:durableId="1313414479">
    <w:abstractNumId w:val="4"/>
  </w:num>
  <w:num w:numId="32" w16cid:durableId="1484156086">
    <w:abstractNumId w:val="12"/>
  </w:num>
  <w:num w:numId="33" w16cid:durableId="1182234376">
    <w:abstractNumId w:val="19"/>
  </w:num>
  <w:num w:numId="34" w16cid:durableId="287976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2/02/2025 09:58"/>
  </w:docVars>
  <w:rsids>
    <w:rsidRoot w:val="00D64F76"/>
    <w:rsid w:val="0000538B"/>
    <w:rsid w:val="00005656"/>
    <w:rsid w:val="0002224B"/>
    <w:rsid w:val="00022D30"/>
    <w:rsid w:val="000338AC"/>
    <w:rsid w:val="00036500"/>
    <w:rsid w:val="000442B1"/>
    <w:rsid w:val="00077A47"/>
    <w:rsid w:val="00082A3D"/>
    <w:rsid w:val="00085DC1"/>
    <w:rsid w:val="00086E7A"/>
    <w:rsid w:val="00093725"/>
    <w:rsid w:val="000A7043"/>
    <w:rsid w:val="000A7E61"/>
    <w:rsid w:val="000B3DEA"/>
    <w:rsid w:val="000C27FE"/>
    <w:rsid w:val="000D28E9"/>
    <w:rsid w:val="000D48F7"/>
    <w:rsid w:val="000E0BDE"/>
    <w:rsid w:val="00131C32"/>
    <w:rsid w:val="00140C95"/>
    <w:rsid w:val="001517D9"/>
    <w:rsid w:val="001627B3"/>
    <w:rsid w:val="00171431"/>
    <w:rsid w:val="0018020F"/>
    <w:rsid w:val="00182B38"/>
    <w:rsid w:val="00184430"/>
    <w:rsid w:val="00194B16"/>
    <w:rsid w:val="001A2BBC"/>
    <w:rsid w:val="001A46C4"/>
    <w:rsid w:val="001A7026"/>
    <w:rsid w:val="001B3447"/>
    <w:rsid w:val="001D0F43"/>
    <w:rsid w:val="001D0FD3"/>
    <w:rsid w:val="001D4890"/>
    <w:rsid w:val="001D5B69"/>
    <w:rsid w:val="001E2BF1"/>
    <w:rsid w:val="00210058"/>
    <w:rsid w:val="002238BE"/>
    <w:rsid w:val="00233A77"/>
    <w:rsid w:val="00233D86"/>
    <w:rsid w:val="002358DE"/>
    <w:rsid w:val="00237CCE"/>
    <w:rsid w:val="002667AE"/>
    <w:rsid w:val="002C16A2"/>
    <w:rsid w:val="002C4F75"/>
    <w:rsid w:val="002E6EEC"/>
    <w:rsid w:val="002F5489"/>
    <w:rsid w:val="0030022B"/>
    <w:rsid w:val="0030222E"/>
    <w:rsid w:val="0031119A"/>
    <w:rsid w:val="00320574"/>
    <w:rsid w:val="00320830"/>
    <w:rsid w:val="00332C2E"/>
    <w:rsid w:val="00351FD6"/>
    <w:rsid w:val="00361029"/>
    <w:rsid w:val="00371F91"/>
    <w:rsid w:val="00372FB8"/>
    <w:rsid w:val="003815CF"/>
    <w:rsid w:val="003972A8"/>
    <w:rsid w:val="003A2085"/>
    <w:rsid w:val="003A3742"/>
    <w:rsid w:val="003B606A"/>
    <w:rsid w:val="003C6447"/>
    <w:rsid w:val="003D4732"/>
    <w:rsid w:val="003D7B35"/>
    <w:rsid w:val="003E38CF"/>
    <w:rsid w:val="004128CF"/>
    <w:rsid w:val="00417A83"/>
    <w:rsid w:val="004327B5"/>
    <w:rsid w:val="00457300"/>
    <w:rsid w:val="00457B3E"/>
    <w:rsid w:val="00481452"/>
    <w:rsid w:val="00483A42"/>
    <w:rsid w:val="00487419"/>
    <w:rsid w:val="00490227"/>
    <w:rsid w:val="004B119B"/>
    <w:rsid w:val="004C7FEF"/>
    <w:rsid w:val="004D33B7"/>
    <w:rsid w:val="004D7936"/>
    <w:rsid w:val="004F65AA"/>
    <w:rsid w:val="00500B91"/>
    <w:rsid w:val="0050662F"/>
    <w:rsid w:val="00513D3C"/>
    <w:rsid w:val="005147C5"/>
    <w:rsid w:val="00532A18"/>
    <w:rsid w:val="00550C6D"/>
    <w:rsid w:val="00571EC5"/>
    <w:rsid w:val="005B6C27"/>
    <w:rsid w:val="005C1200"/>
    <w:rsid w:val="005D2AB3"/>
    <w:rsid w:val="005F1ED0"/>
    <w:rsid w:val="0061152D"/>
    <w:rsid w:val="00624628"/>
    <w:rsid w:val="0062502E"/>
    <w:rsid w:val="00625C43"/>
    <w:rsid w:val="006272A2"/>
    <w:rsid w:val="006414AE"/>
    <w:rsid w:val="006549EA"/>
    <w:rsid w:val="006561C3"/>
    <w:rsid w:val="006604C4"/>
    <w:rsid w:val="00670254"/>
    <w:rsid w:val="00690923"/>
    <w:rsid w:val="00693F8F"/>
    <w:rsid w:val="006953D3"/>
    <w:rsid w:val="00697C66"/>
    <w:rsid w:val="00697FC7"/>
    <w:rsid w:val="006A4C0D"/>
    <w:rsid w:val="006B7001"/>
    <w:rsid w:val="006B7345"/>
    <w:rsid w:val="006D255C"/>
    <w:rsid w:val="006D6B9F"/>
    <w:rsid w:val="006E6D1D"/>
    <w:rsid w:val="006F4ADC"/>
    <w:rsid w:val="00710D5F"/>
    <w:rsid w:val="00711D34"/>
    <w:rsid w:val="007175F9"/>
    <w:rsid w:val="00747C22"/>
    <w:rsid w:val="00757747"/>
    <w:rsid w:val="00766D97"/>
    <w:rsid w:val="00783FB7"/>
    <w:rsid w:val="00794357"/>
    <w:rsid w:val="00797075"/>
    <w:rsid w:val="007B04BD"/>
    <w:rsid w:val="007B37AF"/>
    <w:rsid w:val="007C2D3B"/>
    <w:rsid w:val="007C56F2"/>
    <w:rsid w:val="007C64E4"/>
    <w:rsid w:val="007D2A24"/>
    <w:rsid w:val="007D69F3"/>
    <w:rsid w:val="008017E2"/>
    <w:rsid w:val="0080379F"/>
    <w:rsid w:val="00804296"/>
    <w:rsid w:val="008240B0"/>
    <w:rsid w:val="00825690"/>
    <w:rsid w:val="00847E62"/>
    <w:rsid w:val="00851C78"/>
    <w:rsid w:val="00861B3F"/>
    <w:rsid w:val="00874304"/>
    <w:rsid w:val="00876DF0"/>
    <w:rsid w:val="0089373F"/>
    <w:rsid w:val="008B1664"/>
    <w:rsid w:val="008E7490"/>
    <w:rsid w:val="008E7FAA"/>
    <w:rsid w:val="008F3E15"/>
    <w:rsid w:val="008F5080"/>
    <w:rsid w:val="00902703"/>
    <w:rsid w:val="0090458C"/>
    <w:rsid w:val="00910D34"/>
    <w:rsid w:val="0092550E"/>
    <w:rsid w:val="009349C4"/>
    <w:rsid w:val="00936661"/>
    <w:rsid w:val="00947D51"/>
    <w:rsid w:val="00962835"/>
    <w:rsid w:val="009661E0"/>
    <w:rsid w:val="00974BB2"/>
    <w:rsid w:val="00977AB7"/>
    <w:rsid w:val="00994033"/>
    <w:rsid w:val="009A49C0"/>
    <w:rsid w:val="009C0F11"/>
    <w:rsid w:val="009E683E"/>
    <w:rsid w:val="009F4412"/>
    <w:rsid w:val="00A03936"/>
    <w:rsid w:val="00A14F64"/>
    <w:rsid w:val="00A20DB1"/>
    <w:rsid w:val="00A26884"/>
    <w:rsid w:val="00A54837"/>
    <w:rsid w:val="00A70211"/>
    <w:rsid w:val="00AA0C8B"/>
    <w:rsid w:val="00AA1E91"/>
    <w:rsid w:val="00AB3767"/>
    <w:rsid w:val="00AC28E9"/>
    <w:rsid w:val="00AF3412"/>
    <w:rsid w:val="00B148E5"/>
    <w:rsid w:val="00B71A6E"/>
    <w:rsid w:val="00B72F83"/>
    <w:rsid w:val="00B81152"/>
    <w:rsid w:val="00B81FE3"/>
    <w:rsid w:val="00BA53CE"/>
    <w:rsid w:val="00BB695E"/>
    <w:rsid w:val="00BC5501"/>
    <w:rsid w:val="00BD712E"/>
    <w:rsid w:val="00BE4A9D"/>
    <w:rsid w:val="00C23D1F"/>
    <w:rsid w:val="00C25C5B"/>
    <w:rsid w:val="00C4067F"/>
    <w:rsid w:val="00C40AE7"/>
    <w:rsid w:val="00C43A9A"/>
    <w:rsid w:val="00C75AF5"/>
    <w:rsid w:val="00CC5502"/>
    <w:rsid w:val="00CE2DDB"/>
    <w:rsid w:val="00D05A43"/>
    <w:rsid w:val="00D23A26"/>
    <w:rsid w:val="00D243DE"/>
    <w:rsid w:val="00D320FA"/>
    <w:rsid w:val="00D41CC0"/>
    <w:rsid w:val="00D46E58"/>
    <w:rsid w:val="00D64F76"/>
    <w:rsid w:val="00D77A16"/>
    <w:rsid w:val="00D9295A"/>
    <w:rsid w:val="00DF3BB6"/>
    <w:rsid w:val="00E049B2"/>
    <w:rsid w:val="00E33844"/>
    <w:rsid w:val="00E4735A"/>
    <w:rsid w:val="00E55041"/>
    <w:rsid w:val="00E578B6"/>
    <w:rsid w:val="00E66637"/>
    <w:rsid w:val="00E72AF1"/>
    <w:rsid w:val="00E826C3"/>
    <w:rsid w:val="00EC099D"/>
    <w:rsid w:val="00EC5AD5"/>
    <w:rsid w:val="00F20C4F"/>
    <w:rsid w:val="00F60C56"/>
    <w:rsid w:val="00F7675D"/>
    <w:rsid w:val="00FB4619"/>
    <w:rsid w:val="00FC6373"/>
    <w:rsid w:val="00FD0CD9"/>
    <w:rsid w:val="00FD1D29"/>
    <w:rsid w:val="00FE68C5"/>
    <w:rsid w:val="00FF72B0"/>
    <w:rsid w:val="0144B870"/>
    <w:rsid w:val="06533E00"/>
    <w:rsid w:val="081037E0"/>
    <w:rsid w:val="0CA12F52"/>
    <w:rsid w:val="0DB65613"/>
    <w:rsid w:val="10FD03A5"/>
    <w:rsid w:val="21A2C89C"/>
    <w:rsid w:val="22F51B94"/>
    <w:rsid w:val="2486D96E"/>
    <w:rsid w:val="2B99BB02"/>
    <w:rsid w:val="2C0883AC"/>
    <w:rsid w:val="322EC32E"/>
    <w:rsid w:val="36936015"/>
    <w:rsid w:val="43F282AF"/>
    <w:rsid w:val="566A3418"/>
    <w:rsid w:val="6BBC7B3E"/>
    <w:rsid w:val="760E738A"/>
    <w:rsid w:val="7881D5E9"/>
    <w:rsid w:val="7AF03B6E"/>
    <w:rsid w:val="7C63D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541739"/>
  <w15:chartTrackingRefBased/>
  <w15:docId w15:val="{26875D05-3163-493D-BA6E-6E6869E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4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4F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F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4F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4F7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64F76"/>
    <w:pPr>
      <w:ind w:left="720"/>
      <w:contextualSpacing/>
    </w:pPr>
  </w:style>
  <w:style w:type="paragraph" w:styleId="Header">
    <w:name w:val="header"/>
    <w:basedOn w:val="Normal"/>
    <w:link w:val="HeaderChar"/>
    <w:uiPriority w:val="99"/>
    <w:unhideWhenUsed/>
    <w:rsid w:val="00E4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35A"/>
  </w:style>
  <w:style w:type="paragraph" w:styleId="Footer">
    <w:name w:val="footer"/>
    <w:basedOn w:val="Normal"/>
    <w:link w:val="FooterChar"/>
    <w:uiPriority w:val="99"/>
    <w:unhideWhenUsed/>
    <w:rsid w:val="00E47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6T14:20:11.811"/>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590ec-ded3-4811-8a35-98bcbe65237e" xsi:nil="true"/>
    <InIkenPrecedents xmlns="f70ac4ef-f8a6-4079-a88f-39c320515512" xsi:nil="true"/>
    <lcf76f155ced4ddcb4097134ff3c332f xmlns="f70ac4ef-f8a6-4079-a88f-39c320515512">
      <Terms xmlns="http://schemas.microsoft.com/office/infopath/2007/PartnerControls"/>
    </lcf76f155ced4ddcb4097134ff3c332f>
    <Note xmlns="f70ac4ef-f8a6-4079-a88f-39c320515512" xsi:nil="true"/>
    <JaneHall xmlns="f70ac4ef-f8a6-4079-a88f-39c3205155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26" ma:contentTypeDescription="Create a new document." ma:contentTypeScope="" ma:versionID="a7067d57e95873710f9078e3ac35f7d6">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3eaed054a9f9e2c19724ad42b24f53dd" ns2:_="" ns3:_="">
    <xsd:import namespace="f70ac4ef-f8a6-4079-a88f-39c320515512"/>
    <xsd:import namespace="c76590ec-ded3-4811-8a35-98bcbe65237e"/>
    <xsd:element name="properties">
      <xsd:complexType>
        <xsd:sequence>
          <xsd:element name="documentManagement">
            <xsd:complexType>
              <xsd:all>
                <xsd:element ref="ns2:JaneHall" minOccurs="0"/>
                <xsd:element ref="ns2:InIkenPreceden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JaneHall" ma:index="2" nillable="true" ma:displayName="Jane Hall" ma:description="In Precedents&#10;" ma:format="Dropdown" ma:internalName="JaneHall" ma:readOnly="false">
      <xsd:simpleType>
        <xsd:restriction base="dms:Text">
          <xsd:maxLength value="255"/>
        </xsd:restriction>
      </xsd:simpleType>
    </xsd:element>
    <xsd:element name="InIkenPrecedents" ma:index="3" nillable="true" ma:displayName="Relevant Commentary" ma:format="Dropdown" ma:internalName="InIkenPreced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Checked" ma:description="Upload example emails which can be used to create email templates" ma:format="Dropdown" ma:internalName="Not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97998d-bbeb-468d-9192-401d22359834}" ma:internalName="TaxCatchAll" ma:showField="CatchAllData" ma:web="c76590ec-ded3-4811-8a35-98bcbe652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191A1-4703-48F4-9200-CFF652D9A1FF}">
  <ds:schemaRefs>
    <ds:schemaRef ds:uri="http://schemas.microsoft.com/office/2006/metadata/properties"/>
    <ds:schemaRef ds:uri="http://schemas.microsoft.com/office/infopath/2007/PartnerControls"/>
    <ds:schemaRef ds:uri="c76590ec-ded3-4811-8a35-98bcbe65237e"/>
    <ds:schemaRef ds:uri="f70ac4ef-f8a6-4079-a88f-39c320515512"/>
  </ds:schemaRefs>
</ds:datastoreItem>
</file>

<file path=customXml/itemProps2.xml><?xml version="1.0" encoding="utf-8"?>
<ds:datastoreItem xmlns:ds="http://schemas.openxmlformats.org/officeDocument/2006/customXml" ds:itemID="{CD648949-EAFB-48B8-9F71-2089C4313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9BA08-AC6C-4033-B68C-5FF2D46C749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Worf, Thomas - HR</dc:creator>
  <cp:keywords/>
  <dc:description/>
  <cp:lastModifiedBy>Powell, Danyelle - CS - HR - A - Kent-Teach</cp:lastModifiedBy>
  <cp:revision>2</cp:revision>
  <dcterms:created xsi:type="dcterms:W3CDTF">2025-02-28T10:03:00Z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0x0101001CBF271E5EF1E248B933926B1D18D71C</vt:lpwstr>
  </property>
  <property fmtid="{D5CDD505-2E9C-101B-9397-08002B2CF9AE}" pid="3" name="MediaServiceImageTags">
    <vt:lpwstr/>
  </property>
</Properties>
</file>